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DE13" w14:textId="03BE3679" w:rsidR="00FE16E8" w:rsidRDefault="00E743C7" w:rsidP="00FE16E8">
      <w:pPr>
        <w:pStyle w:val="Title"/>
        <w:jc w:val="right"/>
        <w:rPr>
          <w:sz w:val="52"/>
        </w:rPr>
      </w:pPr>
      <w:r>
        <w:rPr>
          <w:noProof/>
        </w:rPr>
        <w:drawing>
          <wp:inline distT="0" distB="0" distL="0" distR="0" wp14:anchorId="63DBA8E9" wp14:editId="35B78BFC">
            <wp:extent cx="1677670" cy="429260"/>
            <wp:effectExtent l="0" t="0" r="0" b="8890"/>
            <wp:docPr id="59701674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16744" name="Picture 1"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670" cy="429260"/>
                    </a:xfrm>
                    <a:prstGeom prst="rect">
                      <a:avLst/>
                    </a:prstGeom>
                    <a:noFill/>
                    <a:ln>
                      <a:noFill/>
                    </a:ln>
                  </pic:spPr>
                </pic:pic>
              </a:graphicData>
            </a:graphic>
          </wp:inline>
        </w:drawing>
      </w:r>
    </w:p>
    <w:p w14:paraId="34B35F90" w14:textId="567B2F31" w:rsidR="00FE16E8" w:rsidRDefault="00FE16E8" w:rsidP="00FE16E8">
      <w:pPr>
        <w:pStyle w:val="Title"/>
        <w:ind w:right="98"/>
        <w:rPr>
          <w:rFonts w:ascii="Helvetica Neue" w:eastAsia="Helvetica Neue" w:hAnsi="Helvetica Neue" w:cs="Helvetica Neue"/>
          <w:b/>
          <w:color w:val="002F6C"/>
        </w:rPr>
      </w:pPr>
      <w:r>
        <w:rPr>
          <w:b/>
          <w:color w:val="002F6C"/>
          <w:lang w:bidi="en-GB"/>
        </w:rPr>
        <w:t xml:space="preserve">Pasts </w:t>
      </w:r>
      <w:proofErr w:type="spellStart"/>
      <w:r>
        <w:rPr>
          <w:b/>
          <w:color w:val="002F6C"/>
          <w:lang w:bidi="en-GB"/>
        </w:rPr>
        <w:t>Opencart</w:t>
      </w:r>
      <w:proofErr w:type="spellEnd"/>
      <w:r>
        <w:rPr>
          <w:b/>
          <w:color w:val="002F6C"/>
          <w:lang w:bidi="en-GB"/>
        </w:rPr>
        <w:t xml:space="preserve"> 2.3.x Module Installation Instructions</w:t>
      </w:r>
    </w:p>
    <w:p w14:paraId="6065D6ED" w14:textId="77777777" w:rsidR="00FE16E8" w:rsidRDefault="00FE16E8" w:rsidP="00FE16E8">
      <w:pPr>
        <w:pStyle w:val="Heading1"/>
        <w:rPr>
          <w:rFonts w:ascii="Helvetica Neue" w:eastAsia="Helvetica Neue" w:hAnsi="Helvetica Neue" w:cs="Helvetica Neue"/>
          <w:b/>
          <w:color w:val="002F6C"/>
          <w:sz w:val="36"/>
          <w:szCs w:val="36"/>
        </w:rPr>
      </w:pPr>
      <w:bookmarkStart w:id="0" w:name="_heading=h.30j0zll"/>
      <w:bookmarkEnd w:id="0"/>
      <w:r>
        <w:rPr>
          <w:rFonts w:eastAsia="Arial"/>
          <w:b/>
          <w:color w:val="002F6C"/>
          <w:sz w:val="36"/>
          <w:lang w:bidi="en-GB"/>
        </w:rPr>
        <w:t>Module Functionality</w:t>
      </w:r>
    </w:p>
    <w:p w14:paraId="3DF3241B" w14:textId="77777777" w:rsidR="00FE16E8" w:rsidRDefault="00FE16E8" w:rsidP="00FE16E8">
      <w:pPr>
        <w:numPr>
          <w:ilvl w:val="0"/>
          <w:numId w:val="1"/>
        </w:numPr>
        <w:tabs>
          <w:tab w:val="left" w:pos="1843"/>
        </w:tabs>
        <w:ind w:left="567" w:hanging="567"/>
        <w:rPr>
          <w:rFonts w:ascii="Helvetica Neue" w:eastAsia="Helvetica Neue" w:hAnsi="Helvetica Neue" w:cs="Helvetica Neue"/>
        </w:rPr>
      </w:pPr>
      <w:r>
        <w:rPr>
          <w:lang w:bidi="en-GB"/>
        </w:rPr>
        <w:t>Postal delivery to post offices in Latvia and Lithuania.</w:t>
      </w:r>
    </w:p>
    <w:p w14:paraId="33BCE9C4" w14:textId="77777777" w:rsidR="00FE16E8" w:rsidRDefault="00FE16E8" w:rsidP="00FE16E8">
      <w:pPr>
        <w:numPr>
          <w:ilvl w:val="0"/>
          <w:numId w:val="1"/>
        </w:numPr>
        <w:tabs>
          <w:tab w:val="left" w:pos="1843"/>
        </w:tabs>
        <w:ind w:left="567" w:hanging="567"/>
        <w:rPr>
          <w:rFonts w:ascii="Helvetica Neue" w:eastAsia="Helvetica Neue" w:hAnsi="Helvetica Neue" w:cs="Helvetica Neue"/>
        </w:rPr>
      </w:pPr>
      <w:r>
        <w:rPr>
          <w:lang w:bidi="en-GB"/>
        </w:rPr>
        <w:t>Postal delivery to parcel lockers (terminals) in Latvia, Lithuania and Estonia.</w:t>
      </w:r>
    </w:p>
    <w:p w14:paraId="7160C264" w14:textId="51EDD4EB" w:rsidR="00FE16E8" w:rsidRDefault="00FE16E8" w:rsidP="00FE16E8">
      <w:pPr>
        <w:numPr>
          <w:ilvl w:val="0"/>
          <w:numId w:val="1"/>
        </w:numPr>
        <w:tabs>
          <w:tab w:val="left" w:pos="1843"/>
        </w:tabs>
        <w:ind w:left="567" w:hanging="567"/>
        <w:rPr>
          <w:rFonts w:ascii="Helvetica Neue" w:eastAsia="Helvetica Neue" w:hAnsi="Helvetica Neue" w:cs="Helvetica Neue"/>
        </w:rPr>
      </w:pPr>
      <w:r>
        <w:rPr>
          <w:lang w:bidi="en-GB"/>
        </w:rPr>
        <w:t xml:space="preserve">Postal delivery by </w:t>
      </w:r>
      <w:r w:rsidR="009632DC" w:rsidRPr="009632DC">
        <w:rPr>
          <w:lang w:bidi="en-GB"/>
        </w:rPr>
        <w:t>Pasts courier delivery</w:t>
      </w:r>
      <w:r>
        <w:rPr>
          <w:lang w:bidi="en-GB"/>
        </w:rPr>
        <w:t xml:space="preserve"> both in Latvia and abroad.</w:t>
      </w:r>
    </w:p>
    <w:p w14:paraId="280E6D64" w14:textId="77777777" w:rsidR="00FE16E8" w:rsidRDefault="00FE16E8" w:rsidP="00FE16E8">
      <w:pPr>
        <w:numPr>
          <w:ilvl w:val="0"/>
          <w:numId w:val="1"/>
        </w:numPr>
        <w:tabs>
          <w:tab w:val="left" w:pos="1843"/>
        </w:tabs>
        <w:ind w:left="567" w:hanging="567"/>
        <w:rPr>
          <w:rFonts w:ascii="Helvetica Neue" w:eastAsia="Helvetica Neue" w:hAnsi="Helvetica Neue" w:cs="Helvetica Neue"/>
        </w:rPr>
      </w:pPr>
      <w:r>
        <w:rPr>
          <w:lang w:bidi="en-GB"/>
        </w:rPr>
        <w:t>Letter and parcel post deliveries domestically and abroad.</w:t>
      </w:r>
    </w:p>
    <w:p w14:paraId="4C8760EE" w14:textId="77777777" w:rsidR="00FE16E8" w:rsidRDefault="00FE16E8" w:rsidP="00FE16E8">
      <w:pPr>
        <w:numPr>
          <w:ilvl w:val="0"/>
          <w:numId w:val="1"/>
        </w:numPr>
        <w:tabs>
          <w:tab w:val="left" w:pos="1843"/>
        </w:tabs>
        <w:ind w:left="567" w:hanging="567"/>
        <w:rPr>
          <w:rFonts w:ascii="Helvetica Neue" w:eastAsia="Helvetica Neue" w:hAnsi="Helvetica Neue" w:cs="Helvetica Neue"/>
        </w:rPr>
      </w:pPr>
      <w:r>
        <w:rPr>
          <w:lang w:bidi="en-GB"/>
        </w:rPr>
        <w:t xml:space="preserve">Option to print postal labels directly from the e-store administrator environment. </w:t>
      </w:r>
    </w:p>
    <w:p w14:paraId="009E6EDE" w14:textId="77777777" w:rsidR="00FE16E8" w:rsidRDefault="00FE16E8" w:rsidP="00FE16E8">
      <w:pPr>
        <w:numPr>
          <w:ilvl w:val="0"/>
          <w:numId w:val="1"/>
        </w:numPr>
        <w:tabs>
          <w:tab w:val="left" w:pos="1843"/>
        </w:tabs>
        <w:ind w:left="567" w:hanging="567"/>
        <w:rPr>
          <w:rFonts w:ascii="Helvetica Neue" w:eastAsia="Helvetica Neue" w:hAnsi="Helvetica Neue" w:cs="Helvetica Neue"/>
        </w:rPr>
      </w:pPr>
      <w:r>
        <w:rPr>
          <w:lang w:bidi="en-GB"/>
        </w:rPr>
        <w:t>Option to call a courier directly from the e-store administrator environment for handing over postal items.</w:t>
      </w:r>
    </w:p>
    <w:p w14:paraId="590FFD69" w14:textId="77777777" w:rsidR="00FE16E8" w:rsidRDefault="00FE16E8" w:rsidP="00FE16E8">
      <w:pPr>
        <w:pStyle w:val="Heading1"/>
        <w:rPr>
          <w:rFonts w:ascii="Helvetica Neue" w:eastAsia="Helvetica Neue" w:hAnsi="Helvetica Neue" w:cs="Helvetica Neue"/>
          <w:b/>
          <w:color w:val="002F6C"/>
          <w:sz w:val="36"/>
          <w:szCs w:val="36"/>
        </w:rPr>
      </w:pPr>
      <w:bookmarkStart w:id="1" w:name="_heading=h.1fob9te"/>
      <w:bookmarkEnd w:id="1"/>
      <w:r>
        <w:rPr>
          <w:rFonts w:eastAsia="Arial"/>
          <w:b/>
          <w:color w:val="002F6C"/>
          <w:sz w:val="36"/>
          <w:lang w:bidi="en-GB"/>
        </w:rPr>
        <w:t>Terms and Concepts Used</w:t>
      </w:r>
    </w:p>
    <w:p w14:paraId="557978EA" w14:textId="77777777" w:rsidR="00FE16E8" w:rsidRDefault="00FE16E8" w:rsidP="00FE16E8">
      <w:pPr>
        <w:rPr>
          <w:rFonts w:ascii="Helvetica Neue" w:eastAsia="Helvetica Neue" w:hAnsi="Helvetica Neue" w:cs="Helvetica Neue"/>
        </w:rPr>
      </w:pPr>
      <w:r>
        <w:rPr>
          <w:lang w:bidi="en-GB"/>
        </w:rPr>
        <w:t xml:space="preserve">Root directory — the main directory of the FTP server where all your website files are stored, usually www or </w:t>
      </w:r>
      <w:proofErr w:type="spellStart"/>
      <w:r>
        <w:rPr>
          <w:lang w:bidi="en-GB"/>
        </w:rPr>
        <w:t>public_html</w:t>
      </w:r>
      <w:proofErr w:type="spellEnd"/>
      <w:r>
        <w:rPr>
          <w:lang w:bidi="en-GB"/>
        </w:rPr>
        <w:t>.</w:t>
      </w:r>
    </w:p>
    <w:p w14:paraId="30209129" w14:textId="77777777" w:rsidR="00FE16E8" w:rsidRDefault="00FE16E8" w:rsidP="00FE16E8">
      <w:pPr>
        <w:rPr>
          <w:rFonts w:ascii="Helvetica Neue" w:eastAsia="Helvetica Neue" w:hAnsi="Helvetica Neue" w:cs="Helvetica Neue"/>
        </w:rPr>
      </w:pPr>
    </w:p>
    <w:p w14:paraId="6C6D97CD" w14:textId="77777777" w:rsidR="00FE16E8" w:rsidRDefault="00FE16E8" w:rsidP="00FE16E8">
      <w:pPr>
        <w:rPr>
          <w:rFonts w:ascii="Helvetica Neue" w:eastAsia="Helvetica Neue" w:hAnsi="Helvetica Neue" w:cs="Helvetica Neue"/>
        </w:rPr>
      </w:pPr>
      <w:r>
        <w:rPr>
          <w:lang w:bidi="en-GB"/>
        </w:rPr>
        <w:t>COD — cash-on-delivery service.</w:t>
      </w:r>
    </w:p>
    <w:p w14:paraId="43657F5F" w14:textId="77777777" w:rsidR="00FE16E8" w:rsidRDefault="00FE16E8" w:rsidP="00FE16E8">
      <w:pPr>
        <w:pStyle w:val="Heading1"/>
        <w:rPr>
          <w:rFonts w:ascii="Helvetica Neue" w:eastAsia="Helvetica Neue" w:hAnsi="Helvetica Neue" w:cs="Helvetica Neue"/>
          <w:b/>
          <w:color w:val="002F6C"/>
          <w:sz w:val="36"/>
          <w:szCs w:val="36"/>
        </w:rPr>
      </w:pPr>
      <w:bookmarkStart w:id="2" w:name="_heading=h.3znysh7"/>
      <w:bookmarkEnd w:id="2"/>
      <w:r>
        <w:rPr>
          <w:rFonts w:eastAsia="Arial"/>
          <w:b/>
          <w:color w:val="002F6C"/>
          <w:sz w:val="36"/>
          <w:lang w:bidi="en-GB"/>
        </w:rPr>
        <w:t>E-store Requirements</w:t>
      </w:r>
    </w:p>
    <w:p w14:paraId="27D42892" w14:textId="77777777" w:rsidR="00FE16E8" w:rsidRDefault="00FE16E8" w:rsidP="00FE16E8">
      <w:pPr>
        <w:rPr>
          <w:rFonts w:ascii="Helvetica Neue" w:eastAsia="Helvetica Neue" w:hAnsi="Helvetica Neue" w:cs="Helvetica Neue"/>
        </w:rPr>
      </w:pPr>
      <w:r>
        <w:rPr>
          <w:lang w:bidi="en-GB"/>
        </w:rPr>
        <w:t xml:space="preserve">The module is compatible with </w:t>
      </w:r>
      <w:proofErr w:type="spellStart"/>
      <w:r>
        <w:rPr>
          <w:lang w:bidi="en-GB"/>
        </w:rPr>
        <w:t>Opencart</w:t>
      </w:r>
      <w:proofErr w:type="spellEnd"/>
      <w:r>
        <w:rPr>
          <w:lang w:bidi="en-GB"/>
        </w:rPr>
        <w:t xml:space="preserve"> 2.3.x versions.</w:t>
      </w:r>
    </w:p>
    <w:p w14:paraId="11252057" w14:textId="77777777" w:rsidR="00FE16E8" w:rsidRDefault="00FE16E8" w:rsidP="00FE16E8">
      <w:pPr>
        <w:pStyle w:val="Heading1"/>
        <w:rPr>
          <w:rFonts w:ascii="Helvetica Neue" w:eastAsia="Helvetica Neue" w:hAnsi="Helvetica Neue" w:cs="Helvetica Neue"/>
          <w:b/>
          <w:color w:val="002F6C"/>
          <w:sz w:val="36"/>
          <w:szCs w:val="36"/>
        </w:rPr>
      </w:pPr>
      <w:bookmarkStart w:id="3" w:name="_heading=h.2et92p0"/>
      <w:bookmarkEnd w:id="3"/>
      <w:r>
        <w:rPr>
          <w:rFonts w:eastAsia="Arial"/>
          <w:b/>
          <w:color w:val="002F6C"/>
          <w:sz w:val="36"/>
          <w:lang w:bidi="en-GB"/>
        </w:rPr>
        <w:t>Server Requirements</w:t>
      </w:r>
    </w:p>
    <w:p w14:paraId="58565F07" w14:textId="77777777" w:rsidR="00FE16E8" w:rsidRDefault="00FE16E8" w:rsidP="00FE16E8">
      <w:pPr>
        <w:rPr>
          <w:rFonts w:ascii="Helvetica Neue" w:eastAsia="Helvetica Neue" w:hAnsi="Helvetica Neue" w:cs="Helvetica Neue"/>
        </w:rPr>
      </w:pPr>
      <w:r>
        <w:rPr>
          <w:lang w:bidi="en-GB"/>
        </w:rPr>
        <w:t>The module is compatible with PHP 5.6 and later versions. Before installation, find out if PHP 5.6 or a later version has been installed on the server.</w:t>
      </w:r>
    </w:p>
    <w:p w14:paraId="04887CF1" w14:textId="77777777" w:rsidR="00FE16E8" w:rsidRDefault="00FE16E8" w:rsidP="00FE16E8">
      <w:pPr>
        <w:pStyle w:val="Heading1"/>
        <w:rPr>
          <w:rFonts w:ascii="Helvetica Neue" w:eastAsia="Helvetica Neue" w:hAnsi="Helvetica Neue" w:cs="Helvetica Neue"/>
          <w:b/>
          <w:color w:val="002F6C"/>
          <w:sz w:val="36"/>
          <w:szCs w:val="36"/>
        </w:rPr>
      </w:pPr>
      <w:bookmarkStart w:id="4" w:name="_heading=h.tyjcwt"/>
      <w:bookmarkEnd w:id="4"/>
      <w:r>
        <w:rPr>
          <w:rFonts w:eastAsia="Arial"/>
          <w:b/>
          <w:color w:val="002F6C"/>
          <w:sz w:val="36"/>
          <w:lang w:bidi="en-GB"/>
        </w:rPr>
        <w:t>Necessary Tools</w:t>
      </w:r>
    </w:p>
    <w:p w14:paraId="032DE486" w14:textId="2CB94560" w:rsidR="00FE16E8" w:rsidRDefault="00FE16E8" w:rsidP="00FE16E8">
      <w:pPr>
        <w:rPr>
          <w:rFonts w:ascii="Helvetica Neue" w:eastAsia="Helvetica Neue" w:hAnsi="Helvetica Neue" w:cs="Helvetica Neue"/>
        </w:rPr>
      </w:pPr>
      <w:r>
        <w:rPr>
          <w:lang w:bidi="en-GB"/>
        </w:rPr>
        <w:t xml:space="preserve">To add the Pasts module, a tool will be required to connect to the FTP client. To connect to the FTP </w:t>
      </w:r>
      <w:r>
        <w:t>client</w:t>
      </w:r>
      <w:r>
        <w:rPr>
          <w:lang w:bidi="en-GB"/>
        </w:rPr>
        <w:t>, you can use the following tools or choose another tool you are familiar with:</w:t>
      </w:r>
      <w:r>
        <w:rPr>
          <w:lang w:bidi="en-GB"/>
        </w:rPr>
        <w:br/>
        <w:t xml:space="preserve">FileZilla Client </w:t>
      </w:r>
      <w:hyperlink r:id="rId6" w:history="1">
        <w:r>
          <w:rPr>
            <w:rStyle w:val="Hyperlink"/>
            <w:color w:val="1155CC"/>
            <w:lang w:bidi="en-GB"/>
          </w:rPr>
          <w:t>https://filezilla-project.org</w:t>
        </w:r>
      </w:hyperlink>
    </w:p>
    <w:p w14:paraId="12A49A49" w14:textId="77777777" w:rsidR="00FE16E8" w:rsidRDefault="00FE16E8" w:rsidP="00FE16E8">
      <w:pPr>
        <w:rPr>
          <w:rFonts w:ascii="Helvetica Neue" w:eastAsia="Helvetica Neue" w:hAnsi="Helvetica Neue" w:cs="Helvetica Neue"/>
        </w:rPr>
      </w:pPr>
      <w:r>
        <w:rPr>
          <w:lang w:bidi="en-GB"/>
        </w:rPr>
        <w:t xml:space="preserve">WinSCP </w:t>
      </w:r>
      <w:hyperlink r:id="rId7" w:history="1">
        <w:r>
          <w:rPr>
            <w:rStyle w:val="Hyperlink"/>
            <w:color w:val="1155CC"/>
            <w:lang w:bidi="en-GB"/>
          </w:rPr>
          <w:t>https://winscp.net/eng/download.php</w:t>
        </w:r>
      </w:hyperlink>
    </w:p>
    <w:p w14:paraId="4FBF9F70" w14:textId="77777777" w:rsidR="00FE16E8" w:rsidRDefault="00FE16E8" w:rsidP="00FE16E8">
      <w:pPr>
        <w:rPr>
          <w:rFonts w:ascii="Helvetica Neue" w:eastAsia="Helvetica Neue" w:hAnsi="Helvetica Neue" w:cs="Helvetica Neue"/>
        </w:rPr>
      </w:pPr>
      <w:r>
        <w:rPr>
          <w:lang w:bidi="en-GB"/>
        </w:rPr>
        <w:t xml:space="preserve">Cyberduck </w:t>
      </w:r>
      <w:hyperlink r:id="rId8" w:history="1">
        <w:r>
          <w:rPr>
            <w:rStyle w:val="Hyperlink"/>
            <w:color w:val="1155CC"/>
            <w:lang w:bidi="en-GB"/>
          </w:rPr>
          <w:t>https://cyberduck.io</w:t>
        </w:r>
      </w:hyperlink>
    </w:p>
    <w:p w14:paraId="05547005" w14:textId="5AA74552" w:rsidR="00FE16E8" w:rsidRDefault="00FE16E8" w:rsidP="00FE16E8">
      <w:pPr>
        <w:pStyle w:val="Heading1"/>
        <w:rPr>
          <w:rFonts w:ascii="Helvetica Neue" w:eastAsia="Helvetica Neue" w:hAnsi="Helvetica Neue" w:cs="Helvetica Neue"/>
          <w:b/>
          <w:color w:val="002F6C"/>
          <w:sz w:val="36"/>
          <w:szCs w:val="36"/>
        </w:rPr>
      </w:pPr>
      <w:bookmarkStart w:id="5" w:name="_heading=h.3dy6vkm"/>
      <w:bookmarkEnd w:id="5"/>
      <w:r>
        <w:rPr>
          <w:rFonts w:eastAsia="Arial"/>
          <w:b/>
          <w:color w:val="002F6C"/>
          <w:sz w:val="36"/>
          <w:lang w:bidi="en-GB"/>
        </w:rPr>
        <w:t>Pasts Module Installation</w:t>
      </w:r>
    </w:p>
    <w:p w14:paraId="135A2B9D" w14:textId="77777777" w:rsidR="00FE16E8" w:rsidRDefault="00FE16E8" w:rsidP="00FE16E8">
      <w:pPr>
        <w:rPr>
          <w:rFonts w:ascii="Helvetica Neue" w:eastAsia="Helvetica Neue" w:hAnsi="Helvetica Neue" w:cs="Helvetica Neue"/>
        </w:rPr>
      </w:pPr>
    </w:p>
    <w:p w14:paraId="0547D791" w14:textId="77777777" w:rsidR="00FE16E8" w:rsidRDefault="00FE16E8" w:rsidP="00FE16E8">
      <w:pPr>
        <w:numPr>
          <w:ilvl w:val="0"/>
          <w:numId w:val="2"/>
        </w:numPr>
        <w:ind w:left="567" w:hanging="567"/>
        <w:rPr>
          <w:rFonts w:ascii="Helvetica Neue" w:eastAsia="Helvetica Neue" w:hAnsi="Helvetica Neue" w:cs="Helvetica Neue"/>
        </w:rPr>
      </w:pPr>
      <w:r>
        <w:rPr>
          <w:lang w:bidi="en-GB"/>
        </w:rPr>
        <w:t>Create an empty folder and export the module files to that folder.</w:t>
      </w:r>
    </w:p>
    <w:p w14:paraId="30258BA0" w14:textId="77777777" w:rsidR="00FE16E8" w:rsidRDefault="00FE16E8" w:rsidP="00FE16E8">
      <w:pPr>
        <w:numPr>
          <w:ilvl w:val="0"/>
          <w:numId w:val="2"/>
        </w:numPr>
        <w:ind w:left="567" w:hanging="567"/>
        <w:rPr>
          <w:rFonts w:ascii="Helvetica Neue" w:eastAsia="Helvetica Neue" w:hAnsi="Helvetica Neue" w:cs="Helvetica Neue"/>
        </w:rPr>
      </w:pPr>
      <w:r>
        <w:rPr>
          <w:lang w:bidi="en-GB"/>
        </w:rPr>
        <w:t xml:space="preserve">Connect to your FTP </w:t>
      </w:r>
      <w:r>
        <w:t xml:space="preserve">client </w:t>
      </w:r>
      <w:r>
        <w:rPr>
          <w:lang w:bidi="en-GB"/>
        </w:rPr>
        <w:t>using one of the tools specified above.</w:t>
      </w:r>
    </w:p>
    <w:p w14:paraId="2B6A4A93" w14:textId="77777777" w:rsidR="00FE16E8" w:rsidRDefault="00FE16E8" w:rsidP="00FE16E8">
      <w:pPr>
        <w:numPr>
          <w:ilvl w:val="0"/>
          <w:numId w:val="2"/>
        </w:numPr>
        <w:ind w:left="567" w:hanging="567"/>
        <w:rPr>
          <w:rFonts w:ascii="Helvetica Neue" w:eastAsia="Helvetica Neue" w:hAnsi="Helvetica Neue" w:cs="Helvetica Neue"/>
        </w:rPr>
      </w:pPr>
      <w:r>
        <w:rPr>
          <w:lang w:bidi="en-GB"/>
        </w:rPr>
        <w:t xml:space="preserve">Drag the expanded folders in the </w:t>
      </w:r>
      <w:proofErr w:type="spellStart"/>
      <w:r>
        <w:rPr>
          <w:lang w:bidi="en-GB"/>
        </w:rPr>
        <w:t>Opencart</w:t>
      </w:r>
      <w:proofErr w:type="spellEnd"/>
      <w:r>
        <w:rPr>
          <w:lang w:bidi="en-GB"/>
        </w:rPr>
        <w:t xml:space="preserve"> systems into the web folder (files containing </w:t>
      </w:r>
      <w:proofErr w:type="spellStart"/>
      <w:r>
        <w:rPr>
          <w:lang w:bidi="en-GB"/>
        </w:rPr>
        <w:t>catalog</w:t>
      </w:r>
      <w:proofErr w:type="spellEnd"/>
      <w:r>
        <w:rPr>
          <w:lang w:bidi="en-GB"/>
        </w:rPr>
        <w:t>, admin, system, image).</w:t>
      </w:r>
    </w:p>
    <w:p w14:paraId="27BBADE3" w14:textId="77777777" w:rsidR="00FE16E8" w:rsidRDefault="00FE16E8" w:rsidP="00FE16E8">
      <w:pPr>
        <w:ind w:left="567"/>
        <w:rPr>
          <w:rFonts w:ascii="Helvetica Neue" w:eastAsia="Helvetica Neue" w:hAnsi="Helvetica Neue" w:cs="Helvetica Neue"/>
        </w:rPr>
      </w:pPr>
      <w:r>
        <w:rPr>
          <w:lang w:bidi="en-GB"/>
        </w:rPr>
        <w:lastRenderedPageBreak/>
        <w:br/>
      </w:r>
      <w:r>
        <w:rPr>
          <w:noProof/>
          <w:lang w:val="lv-LV" w:eastAsia="lv-LV" w:bidi="he-IL"/>
        </w:rPr>
        <w:drawing>
          <wp:inline distT="0" distB="0" distL="0" distR="0" wp14:anchorId="53BF9252" wp14:editId="775D2D8D">
            <wp:extent cx="5539105" cy="20986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9105" cy="2098675"/>
                    </a:xfrm>
                    <a:prstGeom prst="rect">
                      <a:avLst/>
                    </a:prstGeom>
                    <a:noFill/>
                    <a:ln>
                      <a:noFill/>
                    </a:ln>
                  </pic:spPr>
                </pic:pic>
              </a:graphicData>
            </a:graphic>
          </wp:inline>
        </w:drawing>
      </w:r>
    </w:p>
    <w:p w14:paraId="660AB80D" w14:textId="77777777" w:rsidR="00FE16E8" w:rsidRDefault="00FE16E8" w:rsidP="00FE16E8">
      <w:pPr>
        <w:ind w:left="567"/>
        <w:rPr>
          <w:rFonts w:ascii="Helvetica Neue" w:eastAsia="Helvetica Neue" w:hAnsi="Helvetica Neue" w:cs="Helvetica Neue"/>
        </w:rPr>
      </w:pPr>
    </w:p>
    <w:p w14:paraId="4443BBB7" w14:textId="77777777" w:rsidR="00FE16E8" w:rsidRDefault="00FE16E8" w:rsidP="00FE16E8">
      <w:pPr>
        <w:numPr>
          <w:ilvl w:val="0"/>
          <w:numId w:val="2"/>
        </w:numPr>
        <w:ind w:left="567" w:hanging="567"/>
        <w:rPr>
          <w:rFonts w:ascii="Helvetica Neue" w:eastAsia="Helvetica Neue" w:hAnsi="Helvetica Neue" w:cs="Helvetica Neue"/>
        </w:rPr>
      </w:pPr>
      <w:r>
        <w:rPr>
          <w:lang w:bidi="en-GB"/>
        </w:rPr>
        <w:t>Log into the e-store administrator environment and go to Extensions &gt;&gt; Extensions &gt;&gt; Modifications. Then click the “Refresh” button.</w:t>
      </w:r>
      <w:r>
        <w:rPr>
          <w:lang w:bidi="en-GB"/>
        </w:rPr>
        <w:br/>
      </w:r>
      <w:r>
        <w:rPr>
          <w:noProof/>
          <w:lang w:val="lv-LV" w:eastAsia="lv-LV" w:bidi="he-IL"/>
        </w:rPr>
        <w:drawing>
          <wp:inline distT="0" distB="0" distL="0" distR="0" wp14:anchorId="4CA96B4A" wp14:editId="1A85D379">
            <wp:extent cx="5738495" cy="1395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8495" cy="1395095"/>
                    </a:xfrm>
                    <a:prstGeom prst="rect">
                      <a:avLst/>
                    </a:prstGeom>
                    <a:noFill/>
                    <a:ln>
                      <a:noFill/>
                    </a:ln>
                  </pic:spPr>
                </pic:pic>
              </a:graphicData>
            </a:graphic>
          </wp:inline>
        </w:drawing>
      </w:r>
    </w:p>
    <w:p w14:paraId="75853205" w14:textId="77777777" w:rsidR="00FE16E8" w:rsidRDefault="00FE16E8" w:rsidP="00FE16E8">
      <w:pPr>
        <w:numPr>
          <w:ilvl w:val="0"/>
          <w:numId w:val="2"/>
        </w:numPr>
        <w:ind w:left="567" w:hanging="567"/>
        <w:rPr>
          <w:rFonts w:ascii="Helvetica Neue" w:eastAsia="Helvetica Neue" w:hAnsi="Helvetica Neue" w:cs="Helvetica Neue"/>
        </w:rPr>
      </w:pPr>
      <w:r>
        <w:rPr>
          <w:lang w:bidi="en-GB"/>
        </w:rPr>
        <w:t xml:space="preserve">Then go to </w:t>
      </w:r>
      <w:r>
        <w:rPr>
          <w:i/>
          <w:lang w:bidi="en-GB"/>
        </w:rPr>
        <w:t>Extensions &gt;&gt; Extensions &gt;&gt; Shipping</w:t>
      </w:r>
      <w:r>
        <w:rPr>
          <w:lang w:bidi="en-GB"/>
        </w:rPr>
        <w:t>. Install the current delivery modules and specify the information required in each module. The data fields marked with a red asterisk (*) are mandatory. After entering the information at the top right, click the “Save” button.</w:t>
      </w:r>
    </w:p>
    <w:p w14:paraId="11DCE228" w14:textId="77777777" w:rsidR="00FE16E8" w:rsidRDefault="00FE16E8" w:rsidP="00FE16E8">
      <w:pPr>
        <w:rPr>
          <w:rFonts w:ascii="Helvetica Neue" w:eastAsia="Helvetica Neue" w:hAnsi="Helvetica Neue" w:cs="Helvetica Neue"/>
        </w:rPr>
      </w:pPr>
    </w:p>
    <w:p w14:paraId="61DCC137" w14:textId="5BA83712" w:rsidR="00FE16E8" w:rsidRDefault="00E743C7" w:rsidP="00FE16E8">
      <w:pPr>
        <w:ind w:left="567"/>
        <w:rPr>
          <w:rFonts w:ascii="Helvetica Neue" w:eastAsia="Helvetica Neue" w:hAnsi="Helvetica Neue" w:cs="Helvetica Neue"/>
        </w:rPr>
      </w:pPr>
      <w:r w:rsidRPr="00E743C7">
        <w:rPr>
          <w:rFonts w:ascii="Helvetica Neue" w:eastAsia="Helvetica Neue" w:hAnsi="Helvetica Neue" w:cs="Helvetica Neue"/>
          <w:noProof/>
        </w:rPr>
        <w:lastRenderedPageBreak/>
        <w:drawing>
          <wp:anchor distT="0" distB="0" distL="114300" distR="114300" simplePos="0" relativeHeight="251658240" behindDoc="0" locked="0" layoutInCell="1" allowOverlap="1" wp14:anchorId="4648781D" wp14:editId="15ACC915">
            <wp:simplePos x="0" y="0"/>
            <wp:positionH relativeFrom="margin">
              <wp:posOffset>367002</wp:posOffset>
            </wp:positionH>
            <wp:positionV relativeFrom="paragraph">
              <wp:posOffset>11430</wp:posOffset>
            </wp:positionV>
            <wp:extent cx="5173649" cy="655348"/>
            <wp:effectExtent l="0" t="0" r="8255" b="0"/>
            <wp:wrapNone/>
            <wp:docPr id="1232684613"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84613" name="Picture 1" descr="A close up of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223948" cy="661719"/>
                    </a:xfrm>
                    <a:prstGeom prst="rect">
                      <a:avLst/>
                    </a:prstGeom>
                  </pic:spPr>
                </pic:pic>
              </a:graphicData>
            </a:graphic>
            <wp14:sizeRelH relativeFrom="margin">
              <wp14:pctWidth>0</wp14:pctWidth>
            </wp14:sizeRelH>
            <wp14:sizeRelV relativeFrom="margin">
              <wp14:pctHeight>0</wp14:pctHeight>
            </wp14:sizeRelV>
          </wp:anchor>
        </w:drawing>
      </w:r>
      <w:r w:rsidR="00FE16E8">
        <w:rPr>
          <w:noProof/>
          <w:lang w:val="lv-LV" w:eastAsia="lv-LV" w:bidi="he-IL"/>
        </w:rPr>
        <w:drawing>
          <wp:inline distT="0" distB="0" distL="0" distR="0" wp14:anchorId="1B0E776A" wp14:editId="1507E8AA">
            <wp:extent cx="5181600" cy="4478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0" cy="4478020"/>
                    </a:xfrm>
                    <a:prstGeom prst="rect">
                      <a:avLst/>
                    </a:prstGeom>
                    <a:noFill/>
                    <a:ln>
                      <a:noFill/>
                    </a:ln>
                  </pic:spPr>
                </pic:pic>
              </a:graphicData>
            </a:graphic>
          </wp:inline>
        </w:drawing>
      </w:r>
    </w:p>
    <w:p w14:paraId="31C01E92" w14:textId="1F109EC9" w:rsidR="00E743C7" w:rsidRDefault="00E743C7" w:rsidP="00FE16E8">
      <w:pPr>
        <w:ind w:left="567"/>
        <w:rPr>
          <w:rFonts w:ascii="Helvetica Neue" w:eastAsia="Helvetica Neue" w:hAnsi="Helvetica Neue" w:cs="Helvetica Neue"/>
        </w:rPr>
      </w:pPr>
    </w:p>
    <w:tbl>
      <w:tblPr>
        <w:tblW w:w="8628"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0"/>
        <w:gridCol w:w="2770"/>
        <w:gridCol w:w="3088"/>
      </w:tblGrid>
      <w:tr w:rsidR="00FE16E8" w14:paraId="52756511" w14:textId="77777777" w:rsidTr="00FE16E8">
        <w:tc>
          <w:tcPr>
            <w:tcW w:w="2770" w:type="dxa"/>
            <w:tcBorders>
              <w:top w:val="single" w:sz="8" w:space="0" w:color="000000"/>
              <w:left w:val="single" w:sz="8" w:space="0" w:color="000000"/>
              <w:bottom w:val="single" w:sz="8" w:space="0" w:color="000000"/>
              <w:right w:val="single" w:sz="8" w:space="0" w:color="000000"/>
            </w:tcBorders>
            <w:shd w:val="clear" w:color="auto" w:fill="002F6C"/>
            <w:tcMar>
              <w:top w:w="100" w:type="dxa"/>
              <w:left w:w="100" w:type="dxa"/>
              <w:bottom w:w="100" w:type="dxa"/>
              <w:right w:w="100" w:type="dxa"/>
            </w:tcMar>
            <w:hideMark/>
          </w:tcPr>
          <w:p w14:paraId="6CED4D05" w14:textId="77777777" w:rsidR="00FE16E8" w:rsidRDefault="00FE16E8">
            <w:pPr>
              <w:widowControl w:val="0"/>
              <w:spacing w:line="240" w:lineRule="auto"/>
              <w:ind w:left="182"/>
              <w:rPr>
                <w:rFonts w:ascii="Helvetica Neue" w:eastAsia="Helvetica Neue" w:hAnsi="Helvetica Neue" w:cs="Helvetica Neue"/>
                <w:b/>
                <w:color w:val="FFFFFF"/>
              </w:rPr>
            </w:pPr>
            <w:r>
              <w:rPr>
                <w:b/>
                <w:color w:val="FFFFFF"/>
                <w:lang w:bidi="en-GB"/>
              </w:rPr>
              <w:t>Field name</w:t>
            </w:r>
          </w:p>
        </w:tc>
        <w:tc>
          <w:tcPr>
            <w:tcW w:w="2769" w:type="dxa"/>
            <w:tcBorders>
              <w:top w:val="single" w:sz="8" w:space="0" w:color="000000"/>
              <w:left w:val="single" w:sz="8" w:space="0" w:color="000000"/>
              <w:bottom w:val="single" w:sz="8" w:space="0" w:color="000000"/>
              <w:right w:val="single" w:sz="8" w:space="0" w:color="000000"/>
            </w:tcBorders>
            <w:shd w:val="clear" w:color="auto" w:fill="002F6C"/>
            <w:tcMar>
              <w:top w:w="100" w:type="dxa"/>
              <w:left w:w="100" w:type="dxa"/>
              <w:bottom w:w="100" w:type="dxa"/>
              <w:right w:w="100" w:type="dxa"/>
            </w:tcMar>
            <w:hideMark/>
          </w:tcPr>
          <w:p w14:paraId="66B0A430" w14:textId="77777777" w:rsidR="00FE16E8" w:rsidRDefault="00FE16E8">
            <w:pPr>
              <w:widowControl w:val="0"/>
              <w:spacing w:line="240" w:lineRule="auto"/>
              <w:ind w:left="113"/>
              <w:rPr>
                <w:rFonts w:ascii="Helvetica Neue" w:eastAsia="Helvetica Neue" w:hAnsi="Helvetica Neue" w:cs="Helvetica Neue"/>
                <w:b/>
                <w:color w:val="FFFFFF"/>
              </w:rPr>
            </w:pPr>
            <w:r>
              <w:rPr>
                <w:b/>
                <w:color w:val="FFFFFF"/>
                <w:lang w:bidi="en-GB"/>
              </w:rPr>
              <w:t>Potential values</w:t>
            </w:r>
          </w:p>
        </w:tc>
        <w:tc>
          <w:tcPr>
            <w:tcW w:w="3087" w:type="dxa"/>
            <w:tcBorders>
              <w:top w:val="single" w:sz="8" w:space="0" w:color="000000"/>
              <w:left w:val="single" w:sz="8" w:space="0" w:color="000000"/>
              <w:bottom w:val="single" w:sz="8" w:space="0" w:color="000000"/>
              <w:right w:val="single" w:sz="8" w:space="0" w:color="000000"/>
            </w:tcBorders>
            <w:shd w:val="clear" w:color="auto" w:fill="002F6C"/>
            <w:tcMar>
              <w:top w:w="100" w:type="dxa"/>
              <w:left w:w="100" w:type="dxa"/>
              <w:bottom w:w="100" w:type="dxa"/>
              <w:right w:w="100" w:type="dxa"/>
            </w:tcMar>
            <w:hideMark/>
          </w:tcPr>
          <w:p w14:paraId="2197AA85" w14:textId="77777777" w:rsidR="00FE16E8" w:rsidRDefault="00FE16E8">
            <w:pPr>
              <w:widowControl w:val="0"/>
              <w:tabs>
                <w:tab w:val="left" w:pos="2580"/>
              </w:tabs>
              <w:spacing w:line="240" w:lineRule="auto"/>
              <w:ind w:left="159"/>
              <w:rPr>
                <w:rFonts w:ascii="Helvetica Neue" w:eastAsia="Helvetica Neue" w:hAnsi="Helvetica Neue" w:cs="Helvetica Neue"/>
                <w:b/>
                <w:color w:val="FFFFFF"/>
              </w:rPr>
            </w:pPr>
            <w:r>
              <w:rPr>
                <w:b/>
                <w:color w:val="FFFFFF"/>
                <w:lang w:bidi="en-GB"/>
              </w:rPr>
              <w:t>Field description</w:t>
            </w:r>
          </w:p>
        </w:tc>
      </w:tr>
      <w:tr w:rsidR="00FE16E8" w14:paraId="04E58185"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31237" w14:textId="77777777" w:rsidR="00FE16E8" w:rsidRDefault="00FE16E8">
            <w:pPr>
              <w:widowControl w:val="0"/>
              <w:spacing w:line="240" w:lineRule="auto"/>
              <w:ind w:left="182"/>
              <w:rPr>
                <w:rFonts w:ascii="Helvetica Neue" w:eastAsia="Helvetica Neue" w:hAnsi="Helvetica Neue" w:cs="Helvetica Neue"/>
              </w:rPr>
            </w:pPr>
            <w:r>
              <w:rPr>
                <w:lang w:bidi="en-GB"/>
              </w:rPr>
              <w:t>Title</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ECE66" w14:textId="77777777" w:rsidR="00FE16E8" w:rsidRDefault="00FE16E8">
            <w:pPr>
              <w:widowControl w:val="0"/>
              <w:spacing w:line="240" w:lineRule="auto"/>
              <w:ind w:left="113"/>
              <w:rPr>
                <w:rFonts w:ascii="Helvetica Neue" w:eastAsia="Helvetica Neue" w:hAnsi="Helvetica Neue" w:cs="Helvetica Neue"/>
              </w:rPr>
            </w:pPr>
            <w:r>
              <w:rPr>
                <w:lang w:bidi="en-GB"/>
              </w:rPr>
              <w:t>Text</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11A2A"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 xml:space="preserve">Specifies the name of the delivery method as it will appear during checkout. </w:t>
            </w:r>
          </w:p>
        </w:tc>
      </w:tr>
      <w:tr w:rsidR="00FE16E8" w14:paraId="52404EB5"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690FF" w14:textId="77777777" w:rsidR="00FE16E8" w:rsidRDefault="00FE16E8">
            <w:pPr>
              <w:widowControl w:val="0"/>
              <w:spacing w:line="240" w:lineRule="auto"/>
              <w:ind w:left="182"/>
              <w:rPr>
                <w:rFonts w:ascii="Helvetica Neue" w:eastAsia="Helvetica Neue" w:hAnsi="Helvetica Neue" w:cs="Helvetica Neue"/>
              </w:rPr>
            </w:pPr>
            <w:r>
              <w:rPr>
                <w:lang w:bidi="en-GB"/>
              </w:rPr>
              <w:t>Tax class</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583FE" w14:textId="77777777" w:rsidR="00FE16E8" w:rsidRDefault="00FE16E8">
            <w:pPr>
              <w:widowControl w:val="0"/>
              <w:spacing w:line="240" w:lineRule="auto"/>
              <w:ind w:left="113"/>
              <w:rPr>
                <w:rFonts w:ascii="Helvetica Neue" w:eastAsia="Helvetica Neue" w:hAnsi="Helvetica Neue" w:cs="Helvetica Neue"/>
              </w:rPr>
            </w:pPr>
            <w:r>
              <w:rPr>
                <w:lang w:bidi="en-GB"/>
              </w:rPr>
              <w:t>VAT class or –None–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57CC4"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Specifies whether a VAT class should be applied to the delivery price.</w:t>
            </w:r>
          </w:p>
        </w:tc>
      </w:tr>
      <w:tr w:rsidR="00FE16E8" w14:paraId="2880A048"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57FD" w14:textId="77777777" w:rsidR="00FE16E8" w:rsidRDefault="00FE16E8">
            <w:pPr>
              <w:widowControl w:val="0"/>
              <w:spacing w:line="240" w:lineRule="auto"/>
              <w:ind w:left="182"/>
              <w:rPr>
                <w:rFonts w:ascii="Helvetica Neue" w:eastAsia="Helvetica Neue" w:hAnsi="Helvetica Neue" w:cs="Helvetica Neue"/>
              </w:rPr>
            </w:pPr>
            <w:r>
              <w:rPr>
                <w:lang w:bidi="en-GB"/>
              </w:rPr>
              <w:t>COD status</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43D68" w14:textId="77777777" w:rsidR="00FE16E8" w:rsidRDefault="00FE16E8">
            <w:pPr>
              <w:widowControl w:val="0"/>
              <w:spacing w:line="240" w:lineRule="auto"/>
              <w:ind w:left="113"/>
              <w:rPr>
                <w:rFonts w:ascii="Helvetica Neue" w:eastAsia="Helvetica Neue" w:hAnsi="Helvetica Neue" w:cs="Helvetica Neue"/>
              </w:rPr>
            </w:pPr>
            <w:r>
              <w:rPr>
                <w:lang w:bidi="en-GB"/>
              </w:rPr>
              <w:t>On / Off</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496F9"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Cash on delivery.</w:t>
            </w:r>
          </w:p>
        </w:tc>
      </w:tr>
      <w:tr w:rsidR="00FE16E8" w14:paraId="7F5A4442"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1AB1E" w14:textId="77777777" w:rsidR="00FE16E8" w:rsidRDefault="00FE16E8">
            <w:pPr>
              <w:widowControl w:val="0"/>
              <w:spacing w:line="240" w:lineRule="auto"/>
              <w:ind w:left="182"/>
              <w:rPr>
                <w:rFonts w:ascii="Helvetica Neue" w:eastAsia="Helvetica Neue" w:hAnsi="Helvetica Neue" w:cs="Helvetica Neue"/>
              </w:rPr>
            </w:pPr>
            <w:proofErr w:type="spellStart"/>
            <w:r>
              <w:rPr>
                <w:lang w:bidi="en-GB"/>
              </w:rPr>
              <w:t>MyPost</w:t>
            </w:r>
            <w:proofErr w:type="spellEnd"/>
            <w:r>
              <w:rPr>
                <w:lang w:bidi="en-GB"/>
              </w:rPr>
              <w:t xml:space="preserve"> User ID</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E8A3F" w14:textId="77777777" w:rsidR="00FE16E8" w:rsidRDefault="00FE16E8">
            <w:pPr>
              <w:widowControl w:val="0"/>
              <w:spacing w:line="240" w:lineRule="auto"/>
              <w:ind w:left="113"/>
              <w:rPr>
                <w:rFonts w:ascii="Helvetica Neue" w:eastAsia="Helvetica Neue" w:hAnsi="Helvetica Neue" w:cs="Helvetica Neue"/>
              </w:rPr>
            </w:pPr>
            <w:r>
              <w:rPr>
                <w:lang w:bidi="en-GB"/>
              </w:rPr>
              <w:t>Mixed number and letter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A5F64"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Mans Pasts user ID.</w:t>
            </w:r>
          </w:p>
        </w:tc>
      </w:tr>
      <w:tr w:rsidR="00FE16E8" w14:paraId="6AD319BE"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99C60" w14:textId="77777777" w:rsidR="00FE16E8" w:rsidRDefault="00FE16E8">
            <w:pPr>
              <w:widowControl w:val="0"/>
              <w:spacing w:line="240" w:lineRule="auto"/>
              <w:ind w:left="182"/>
              <w:rPr>
                <w:rFonts w:ascii="Helvetica Neue" w:eastAsia="Helvetica Neue" w:hAnsi="Helvetica Neue" w:cs="Helvetica Neue"/>
              </w:rPr>
            </w:pPr>
            <w:proofErr w:type="spellStart"/>
            <w:r>
              <w:rPr>
                <w:lang w:bidi="en-GB"/>
              </w:rPr>
              <w:t>MyPost</w:t>
            </w:r>
            <w:proofErr w:type="spellEnd"/>
            <w:r>
              <w:rPr>
                <w:lang w:bidi="en-GB"/>
              </w:rPr>
              <w:t xml:space="preserve"> API key</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0E737" w14:textId="77777777" w:rsidR="00FE16E8" w:rsidRDefault="00FE16E8">
            <w:pPr>
              <w:widowControl w:val="0"/>
              <w:spacing w:line="240" w:lineRule="auto"/>
              <w:ind w:left="113"/>
              <w:rPr>
                <w:rFonts w:ascii="Helvetica Neue" w:eastAsia="Helvetica Neue" w:hAnsi="Helvetica Neue" w:cs="Helvetica Neue"/>
              </w:rPr>
            </w:pPr>
            <w:r>
              <w:rPr>
                <w:lang w:bidi="en-GB"/>
              </w:rPr>
              <w:t>Mixed number and letter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08BD"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Mans Pasts API Key.</w:t>
            </w:r>
          </w:p>
        </w:tc>
      </w:tr>
      <w:tr w:rsidR="00FE16E8" w14:paraId="63E26F2D"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F7B1F" w14:textId="77777777" w:rsidR="00FE16E8" w:rsidRDefault="00FE16E8">
            <w:pPr>
              <w:widowControl w:val="0"/>
              <w:spacing w:line="240" w:lineRule="auto"/>
              <w:ind w:left="182"/>
              <w:rPr>
                <w:rFonts w:ascii="Helvetica Neue" w:eastAsia="Helvetica Neue" w:hAnsi="Helvetica Neue" w:cs="Helvetica Neue"/>
              </w:rPr>
            </w:pPr>
            <w:proofErr w:type="spellStart"/>
            <w:r>
              <w:rPr>
                <w:lang w:bidi="en-GB"/>
              </w:rPr>
              <w:t>ExpressPasts</w:t>
            </w:r>
            <w:proofErr w:type="spellEnd"/>
            <w:r>
              <w:rPr>
                <w:lang w:bidi="en-GB"/>
              </w:rPr>
              <w:t xml:space="preserve"> API secret key</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319B7" w14:textId="77777777" w:rsidR="00FE16E8" w:rsidRDefault="00FE16E8">
            <w:pPr>
              <w:widowControl w:val="0"/>
              <w:spacing w:line="240" w:lineRule="auto"/>
              <w:ind w:left="113"/>
              <w:rPr>
                <w:rFonts w:ascii="Helvetica Neue" w:eastAsia="Helvetica Neue" w:hAnsi="Helvetica Neue" w:cs="Helvetica Neue"/>
              </w:rPr>
            </w:pPr>
            <w:r>
              <w:rPr>
                <w:lang w:bidi="en-GB"/>
              </w:rPr>
              <w:t>Mixed number and letter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E904C" w14:textId="77777777" w:rsidR="00FE16E8" w:rsidRDefault="00FE16E8">
            <w:pPr>
              <w:widowControl w:val="0"/>
              <w:tabs>
                <w:tab w:val="left" w:pos="2580"/>
              </w:tabs>
              <w:spacing w:line="240" w:lineRule="auto"/>
              <w:ind w:left="159"/>
              <w:rPr>
                <w:rFonts w:ascii="Helvetica Neue" w:eastAsia="Helvetica Neue" w:hAnsi="Helvetica Neue" w:cs="Helvetica Neue"/>
              </w:rPr>
            </w:pPr>
            <w:proofErr w:type="spellStart"/>
            <w:r>
              <w:rPr>
                <w:lang w:bidi="en-GB"/>
              </w:rPr>
              <w:t>ExpressPasts</w:t>
            </w:r>
            <w:proofErr w:type="spellEnd"/>
            <w:r>
              <w:rPr>
                <w:lang w:bidi="en-GB"/>
              </w:rPr>
              <w:t xml:space="preserve"> API secret key.</w:t>
            </w:r>
          </w:p>
        </w:tc>
      </w:tr>
      <w:tr w:rsidR="00FE16E8" w14:paraId="0D3F38FA"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FFAB3" w14:textId="77777777" w:rsidR="00FE16E8" w:rsidRDefault="00FE16E8">
            <w:pPr>
              <w:widowControl w:val="0"/>
              <w:spacing w:line="240" w:lineRule="auto"/>
              <w:ind w:left="182"/>
              <w:rPr>
                <w:rFonts w:ascii="Helvetica Neue" w:eastAsia="Helvetica Neue" w:hAnsi="Helvetica Neue" w:cs="Helvetica Neue"/>
              </w:rPr>
            </w:pPr>
            <w:r>
              <w:rPr>
                <w:lang w:bidi="en-GB"/>
              </w:rPr>
              <w:t>COD transfer account number</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16757" w14:textId="77777777" w:rsidR="00FE16E8" w:rsidRDefault="00FE16E8">
            <w:pPr>
              <w:widowControl w:val="0"/>
              <w:spacing w:line="240" w:lineRule="auto"/>
              <w:ind w:left="113"/>
              <w:rPr>
                <w:rFonts w:ascii="Helvetica Neue" w:eastAsia="Helvetica Neue" w:hAnsi="Helvetica Neue" w:cs="Helvetica Neue"/>
              </w:rPr>
            </w:pPr>
            <w:r>
              <w:rPr>
                <w:lang w:bidi="en-GB"/>
              </w:rPr>
              <w:t>Bank account number</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644EF"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Bank account number for post-payment.</w:t>
            </w:r>
          </w:p>
        </w:tc>
      </w:tr>
      <w:tr w:rsidR="00FE16E8" w14:paraId="045FD2E3"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9927B" w14:textId="77777777" w:rsidR="00FE16E8" w:rsidRDefault="00FE16E8">
            <w:pPr>
              <w:widowControl w:val="0"/>
              <w:spacing w:line="240" w:lineRule="auto"/>
              <w:ind w:left="182"/>
              <w:rPr>
                <w:rFonts w:ascii="Helvetica Neue" w:eastAsia="Helvetica Neue" w:hAnsi="Helvetica Neue" w:cs="Helvetica Neue"/>
              </w:rPr>
            </w:pPr>
            <w:r>
              <w:rPr>
                <w:lang w:bidi="en-GB"/>
              </w:rPr>
              <w:t>COD company registration number</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55359" w14:textId="77777777" w:rsidR="00FE16E8" w:rsidRDefault="00FE16E8">
            <w:pPr>
              <w:widowControl w:val="0"/>
              <w:spacing w:line="240" w:lineRule="auto"/>
              <w:ind w:left="113"/>
              <w:rPr>
                <w:rFonts w:ascii="Helvetica Neue" w:eastAsia="Helvetica Neue" w:hAnsi="Helvetica Neue" w:cs="Helvetica Neue"/>
              </w:rPr>
            </w:pPr>
            <w:r>
              <w:rPr>
                <w:lang w:bidi="en-GB"/>
              </w:rPr>
              <w:t>Company registration number</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B4EEE"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Company registration number for post-payment.</w:t>
            </w:r>
          </w:p>
        </w:tc>
      </w:tr>
      <w:tr w:rsidR="00FE16E8" w14:paraId="5B5CF8C5"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9FA72" w14:textId="77777777" w:rsidR="00FE16E8" w:rsidRDefault="00FE16E8">
            <w:pPr>
              <w:widowControl w:val="0"/>
              <w:spacing w:line="240" w:lineRule="auto"/>
              <w:ind w:left="182"/>
              <w:rPr>
                <w:rFonts w:ascii="Helvetica Neue" w:eastAsia="Helvetica Neue" w:hAnsi="Helvetica Neue" w:cs="Helvetica Neue"/>
              </w:rPr>
            </w:pPr>
            <w:r>
              <w:rPr>
                <w:lang w:bidi="en-GB"/>
              </w:rPr>
              <w:t xml:space="preserve">HS Code (for </w:t>
            </w:r>
            <w:r>
              <w:rPr>
                <w:lang w:bidi="en-GB"/>
              </w:rPr>
              <w:lastRenderedPageBreak/>
              <w:t>international shipments)</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9D928" w14:textId="77777777" w:rsidR="00FE16E8" w:rsidRDefault="00FE16E8">
            <w:pPr>
              <w:widowControl w:val="0"/>
              <w:spacing w:line="240" w:lineRule="auto"/>
              <w:ind w:left="113"/>
              <w:rPr>
                <w:rFonts w:ascii="Helvetica Neue" w:eastAsia="Helvetica Neue" w:hAnsi="Helvetica Neue" w:cs="Helvetica Neue"/>
              </w:rPr>
            </w:pPr>
            <w:r>
              <w:rPr>
                <w:lang w:bidi="en-GB"/>
              </w:rPr>
              <w:lastRenderedPageBreak/>
              <w:t>Number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CA32F"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 xml:space="preserve">HS code for international </w:t>
            </w:r>
            <w:r>
              <w:rPr>
                <w:lang w:bidi="en-GB"/>
              </w:rPr>
              <w:lastRenderedPageBreak/>
              <w:t>shipments.</w:t>
            </w:r>
          </w:p>
        </w:tc>
      </w:tr>
      <w:tr w:rsidR="00FE16E8" w14:paraId="6B28AEAD"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08E56" w14:textId="77777777" w:rsidR="00FE16E8" w:rsidRDefault="00FE16E8">
            <w:pPr>
              <w:widowControl w:val="0"/>
              <w:spacing w:line="240" w:lineRule="auto"/>
              <w:ind w:left="182"/>
              <w:rPr>
                <w:rFonts w:ascii="Helvetica Neue" w:eastAsia="Helvetica Neue" w:hAnsi="Helvetica Neue" w:cs="Helvetica Neue"/>
              </w:rPr>
            </w:pPr>
            <w:r>
              <w:rPr>
                <w:lang w:bidi="en-GB"/>
              </w:rPr>
              <w:lastRenderedPageBreak/>
              <w:t>Product Country of Origin (for international shipments)</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13AE1" w14:textId="77777777" w:rsidR="00FE16E8" w:rsidRDefault="00FE16E8">
            <w:pPr>
              <w:widowControl w:val="0"/>
              <w:spacing w:line="240" w:lineRule="auto"/>
              <w:ind w:left="113"/>
              <w:rPr>
                <w:rFonts w:ascii="Helvetica Neue" w:eastAsia="Helvetica Neue" w:hAnsi="Helvetica Neue" w:cs="Helvetica Neue"/>
              </w:rPr>
            </w:pPr>
            <w:r>
              <w:rPr>
                <w:lang w:bidi="en-GB"/>
              </w:rPr>
              <w:t>Optional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CA813"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Country of origin for international shipments.</w:t>
            </w:r>
          </w:p>
        </w:tc>
      </w:tr>
      <w:tr w:rsidR="00FE16E8" w14:paraId="49962D4C"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21185" w14:textId="77777777" w:rsidR="00FE16E8" w:rsidRDefault="00FE16E8">
            <w:pPr>
              <w:widowControl w:val="0"/>
              <w:spacing w:line="240" w:lineRule="auto"/>
              <w:ind w:left="182"/>
              <w:rPr>
                <w:rFonts w:ascii="Helvetica Neue" w:eastAsia="Helvetica Neue" w:hAnsi="Helvetica Neue" w:cs="Helvetica Neue"/>
              </w:rPr>
            </w:pPr>
            <w:r>
              <w:rPr>
                <w:lang w:bidi="en-GB"/>
              </w:rPr>
              <w:t>Test mode</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6D9BB" w14:textId="77777777" w:rsidR="00FE16E8" w:rsidRDefault="00FE16E8">
            <w:pPr>
              <w:widowControl w:val="0"/>
              <w:spacing w:line="240" w:lineRule="auto"/>
              <w:ind w:left="113"/>
              <w:rPr>
                <w:rFonts w:ascii="Helvetica Neue" w:eastAsia="Helvetica Neue" w:hAnsi="Helvetica Neue" w:cs="Helvetica Neue"/>
              </w:rPr>
            </w:pPr>
            <w:r>
              <w:rPr>
                <w:lang w:bidi="en-GB"/>
              </w:rPr>
              <w:t>On / Off</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BC088"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Indicates whether the module is in test or production environment.</w:t>
            </w:r>
          </w:p>
        </w:tc>
      </w:tr>
      <w:tr w:rsidR="00FE16E8" w14:paraId="4A3B10D3"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9B3F" w14:textId="77777777" w:rsidR="00FE16E8" w:rsidRDefault="00FE16E8">
            <w:pPr>
              <w:widowControl w:val="0"/>
              <w:spacing w:line="240" w:lineRule="auto"/>
              <w:ind w:left="182"/>
              <w:rPr>
                <w:rFonts w:ascii="Helvetica Neue" w:eastAsia="Helvetica Neue" w:hAnsi="Helvetica Neue" w:cs="Helvetica Neue"/>
              </w:rPr>
            </w:pPr>
            <w:r>
              <w:rPr>
                <w:lang w:bidi="en-GB"/>
              </w:rPr>
              <w:t>Status</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4832C" w14:textId="77777777" w:rsidR="00FE16E8" w:rsidRDefault="00FE16E8">
            <w:pPr>
              <w:widowControl w:val="0"/>
              <w:spacing w:line="240" w:lineRule="auto"/>
              <w:ind w:left="113"/>
              <w:rPr>
                <w:rFonts w:ascii="Helvetica Neue" w:eastAsia="Helvetica Neue" w:hAnsi="Helvetica Neue" w:cs="Helvetica Neue"/>
              </w:rPr>
            </w:pPr>
            <w:r>
              <w:rPr>
                <w:lang w:bidi="en-GB"/>
              </w:rPr>
              <w:t>On / Off</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90D2C"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Indicates whether the module is switched on or off.</w:t>
            </w:r>
          </w:p>
        </w:tc>
      </w:tr>
      <w:tr w:rsidR="00FE16E8" w14:paraId="18B93CEC"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13F33" w14:textId="77777777" w:rsidR="00FE16E8" w:rsidRDefault="00FE16E8">
            <w:pPr>
              <w:widowControl w:val="0"/>
              <w:spacing w:line="240" w:lineRule="auto"/>
              <w:ind w:left="182"/>
              <w:rPr>
                <w:rFonts w:ascii="Helvetica Neue" w:eastAsia="Helvetica Neue" w:hAnsi="Helvetica Neue" w:cs="Helvetica Neue"/>
              </w:rPr>
            </w:pPr>
            <w:r>
              <w:rPr>
                <w:lang w:bidi="en-GB"/>
              </w:rPr>
              <w:t>Sort Order</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6B7B" w14:textId="77777777" w:rsidR="00FE16E8" w:rsidRDefault="00FE16E8">
            <w:pPr>
              <w:widowControl w:val="0"/>
              <w:spacing w:line="240" w:lineRule="auto"/>
              <w:ind w:left="113"/>
              <w:rPr>
                <w:rFonts w:ascii="Helvetica Neue" w:eastAsia="Helvetica Neue" w:hAnsi="Helvetica Neue" w:cs="Helvetica Neue"/>
              </w:rPr>
            </w:pPr>
            <w:r>
              <w:rPr>
                <w:lang w:bidi="en-GB"/>
              </w:rPr>
              <w:t>Number value</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2335D" w14:textId="77777777" w:rsidR="00FE16E8" w:rsidRDefault="00FE16E8">
            <w:pPr>
              <w:widowControl w:val="0"/>
              <w:tabs>
                <w:tab w:val="left" w:pos="2580"/>
              </w:tabs>
              <w:spacing w:line="240" w:lineRule="auto"/>
              <w:ind w:left="159"/>
              <w:rPr>
                <w:rFonts w:ascii="Helvetica Neue" w:eastAsia="Helvetica Neue" w:hAnsi="Helvetica Neue" w:cs="Helvetica Neue"/>
              </w:rPr>
            </w:pPr>
            <w:r>
              <w:rPr>
                <w:lang w:bidi="en-GB"/>
              </w:rPr>
              <w:t>Specifies the module sequence between the delivery methods in the purchase checkout page.</w:t>
            </w:r>
          </w:p>
        </w:tc>
      </w:tr>
    </w:tbl>
    <w:p w14:paraId="1562DDD0" w14:textId="77777777" w:rsidR="00FE16E8" w:rsidRDefault="00FE16E8" w:rsidP="00FE16E8">
      <w:pPr>
        <w:numPr>
          <w:ilvl w:val="0"/>
          <w:numId w:val="2"/>
        </w:numPr>
        <w:ind w:left="567" w:hanging="567"/>
        <w:rPr>
          <w:rFonts w:ascii="Helvetica Neue" w:eastAsia="Helvetica Neue" w:hAnsi="Helvetica Neue" w:cs="Helvetica Neue"/>
        </w:rPr>
      </w:pPr>
      <w:r>
        <w:rPr>
          <w:lang w:bidi="en-GB"/>
        </w:rPr>
        <w:t>Please ensure that the relevant details for the Geo Zones in which the module will operate are correctly specified. The available Geo zones can be modified in</w:t>
      </w:r>
      <w:r>
        <w:rPr>
          <w:i/>
          <w:lang w:bidi="en-GB"/>
        </w:rPr>
        <w:t xml:space="preserve"> System &gt;&gt; Localisation &gt;&gt; Geo Zones</w:t>
      </w:r>
      <w:r>
        <w:rPr>
          <w:lang w:bidi="en-GB"/>
        </w:rPr>
        <w:t>. After entering the information at the top right, click the “Save” button.</w:t>
      </w:r>
    </w:p>
    <w:p w14:paraId="0CE43142" w14:textId="77777777" w:rsidR="00FE16E8" w:rsidRDefault="00FE16E8" w:rsidP="00FE16E8">
      <w:pPr>
        <w:ind w:left="567"/>
        <w:rPr>
          <w:rFonts w:ascii="Helvetica Neue" w:eastAsia="Helvetica Neue" w:hAnsi="Helvetica Neue" w:cs="Helvetica Neue"/>
        </w:rPr>
      </w:pPr>
      <w:r>
        <w:rPr>
          <w:noProof/>
          <w:lang w:val="lv-LV" w:eastAsia="lv-LV" w:bidi="he-IL"/>
        </w:rPr>
        <w:drawing>
          <wp:inline distT="0" distB="0" distL="0" distR="0" wp14:anchorId="6B757C59" wp14:editId="7205137A">
            <wp:extent cx="5175885" cy="3998189"/>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5531"/>
                    <a:stretch/>
                  </pic:blipFill>
                  <pic:spPr bwMode="auto">
                    <a:xfrm>
                      <a:off x="0" y="0"/>
                      <a:ext cx="5175885" cy="3998189"/>
                    </a:xfrm>
                    <a:prstGeom prst="rect">
                      <a:avLst/>
                    </a:prstGeom>
                    <a:noFill/>
                    <a:ln>
                      <a:noFill/>
                    </a:ln>
                    <a:extLst>
                      <a:ext uri="{53640926-AAD7-44D8-BBD7-CCE9431645EC}">
                        <a14:shadowObscured xmlns:a14="http://schemas.microsoft.com/office/drawing/2010/main"/>
                      </a:ext>
                    </a:extLst>
                  </pic:spPr>
                </pic:pic>
              </a:graphicData>
            </a:graphic>
          </wp:inline>
        </w:drawing>
      </w:r>
    </w:p>
    <w:p w14:paraId="29426966" w14:textId="77777777" w:rsidR="00FE16E8" w:rsidRDefault="00FE16E8" w:rsidP="00FE16E8">
      <w:pPr>
        <w:ind w:left="567" w:hanging="567"/>
        <w:rPr>
          <w:rFonts w:ascii="Helvetica Neue" w:eastAsia="Helvetica Neue" w:hAnsi="Helvetica Neue" w:cs="Helvetica Neue"/>
        </w:rPr>
      </w:pPr>
    </w:p>
    <w:p w14:paraId="73D23F46" w14:textId="77777777" w:rsidR="00FE16E8" w:rsidRDefault="00FE16E8" w:rsidP="00FE16E8">
      <w:pPr>
        <w:rPr>
          <w:rFonts w:ascii="Helvetica Neue" w:eastAsia="Helvetica Neue" w:hAnsi="Helvetica Neue" w:cs="Helvetica Neue"/>
        </w:rPr>
      </w:pPr>
      <w:r>
        <w:rPr>
          <w:lang w:bidi="en-GB"/>
        </w:rPr>
        <w:br w:type="page"/>
      </w:r>
    </w:p>
    <w:p w14:paraId="63D25CBC" w14:textId="77777777" w:rsidR="00FE16E8" w:rsidRDefault="00FE16E8" w:rsidP="00FE16E8">
      <w:pPr>
        <w:rPr>
          <w:rFonts w:ascii="Helvetica Neue" w:eastAsia="Helvetica Neue" w:hAnsi="Helvetica Neue" w:cs="Helvetica Neue"/>
        </w:rPr>
      </w:pPr>
    </w:p>
    <w:tbl>
      <w:tblPr>
        <w:tblW w:w="8304"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8"/>
        <w:gridCol w:w="2768"/>
      </w:tblGrid>
      <w:tr w:rsidR="00FE16E8" w14:paraId="03D6F1FA" w14:textId="77777777" w:rsidTr="00FE16E8">
        <w:tc>
          <w:tcPr>
            <w:tcW w:w="2770" w:type="dxa"/>
            <w:tcBorders>
              <w:top w:val="single" w:sz="8" w:space="0" w:color="000000"/>
              <w:left w:val="single" w:sz="8" w:space="0" w:color="000000"/>
              <w:bottom w:val="single" w:sz="8" w:space="0" w:color="000000"/>
              <w:right w:val="single" w:sz="8" w:space="0" w:color="000000"/>
            </w:tcBorders>
            <w:shd w:val="clear" w:color="auto" w:fill="002F6C"/>
            <w:tcMar>
              <w:top w:w="100" w:type="dxa"/>
              <w:left w:w="100" w:type="dxa"/>
              <w:bottom w:w="100" w:type="dxa"/>
              <w:right w:w="100" w:type="dxa"/>
            </w:tcMar>
            <w:hideMark/>
          </w:tcPr>
          <w:p w14:paraId="183C7F53" w14:textId="77777777" w:rsidR="00FE16E8" w:rsidRDefault="00FE16E8">
            <w:pPr>
              <w:widowControl w:val="0"/>
              <w:spacing w:line="240" w:lineRule="auto"/>
              <w:ind w:left="567" w:hanging="567"/>
              <w:rPr>
                <w:rFonts w:ascii="Helvetica Neue" w:eastAsia="Helvetica Neue" w:hAnsi="Helvetica Neue" w:cs="Helvetica Neue"/>
                <w:b/>
                <w:color w:val="FFFFFF"/>
              </w:rPr>
            </w:pPr>
            <w:r>
              <w:rPr>
                <w:b/>
                <w:color w:val="FFFFFF"/>
                <w:lang w:bidi="en-GB"/>
              </w:rPr>
              <w:t>Field name</w:t>
            </w:r>
          </w:p>
        </w:tc>
        <w:tc>
          <w:tcPr>
            <w:tcW w:w="2769" w:type="dxa"/>
            <w:tcBorders>
              <w:top w:val="single" w:sz="8" w:space="0" w:color="000000"/>
              <w:left w:val="single" w:sz="8" w:space="0" w:color="000000"/>
              <w:bottom w:val="single" w:sz="8" w:space="0" w:color="000000"/>
              <w:right w:val="single" w:sz="8" w:space="0" w:color="000000"/>
            </w:tcBorders>
            <w:shd w:val="clear" w:color="auto" w:fill="002F6C"/>
            <w:tcMar>
              <w:top w:w="100" w:type="dxa"/>
              <w:left w:w="100" w:type="dxa"/>
              <w:bottom w:w="100" w:type="dxa"/>
              <w:right w:w="100" w:type="dxa"/>
            </w:tcMar>
            <w:hideMark/>
          </w:tcPr>
          <w:p w14:paraId="63ED63A0" w14:textId="77777777" w:rsidR="00FE16E8" w:rsidRDefault="00FE16E8">
            <w:pPr>
              <w:widowControl w:val="0"/>
              <w:spacing w:line="240" w:lineRule="auto"/>
              <w:ind w:left="87"/>
              <w:rPr>
                <w:rFonts w:ascii="Helvetica Neue" w:eastAsia="Helvetica Neue" w:hAnsi="Helvetica Neue" w:cs="Helvetica Neue"/>
                <w:b/>
                <w:color w:val="FFFFFF"/>
              </w:rPr>
            </w:pPr>
            <w:r>
              <w:rPr>
                <w:b/>
                <w:color w:val="FFFFFF"/>
                <w:lang w:bidi="en-GB"/>
              </w:rPr>
              <w:t>Potential values</w:t>
            </w:r>
          </w:p>
        </w:tc>
        <w:tc>
          <w:tcPr>
            <w:tcW w:w="2769" w:type="dxa"/>
            <w:tcBorders>
              <w:top w:val="single" w:sz="8" w:space="0" w:color="000000"/>
              <w:left w:val="single" w:sz="8" w:space="0" w:color="000000"/>
              <w:bottom w:val="single" w:sz="8" w:space="0" w:color="000000"/>
              <w:right w:val="single" w:sz="8" w:space="0" w:color="000000"/>
            </w:tcBorders>
            <w:shd w:val="clear" w:color="auto" w:fill="002F6C"/>
            <w:tcMar>
              <w:top w:w="100" w:type="dxa"/>
              <w:left w:w="100" w:type="dxa"/>
              <w:bottom w:w="100" w:type="dxa"/>
              <w:right w:w="100" w:type="dxa"/>
            </w:tcMar>
            <w:hideMark/>
          </w:tcPr>
          <w:p w14:paraId="2513CE1D" w14:textId="77777777" w:rsidR="00FE16E8" w:rsidRDefault="00FE16E8">
            <w:pPr>
              <w:widowControl w:val="0"/>
              <w:spacing w:line="240" w:lineRule="auto"/>
              <w:ind w:left="159"/>
              <w:rPr>
                <w:rFonts w:ascii="Helvetica Neue" w:eastAsia="Helvetica Neue" w:hAnsi="Helvetica Neue" w:cs="Helvetica Neue"/>
                <w:b/>
                <w:color w:val="FFFFFF"/>
              </w:rPr>
            </w:pPr>
            <w:r>
              <w:rPr>
                <w:b/>
                <w:color w:val="FFFFFF"/>
                <w:lang w:bidi="en-GB"/>
              </w:rPr>
              <w:t>Field description</w:t>
            </w:r>
          </w:p>
        </w:tc>
      </w:tr>
      <w:tr w:rsidR="00FE16E8" w14:paraId="456539D1"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DA337" w14:textId="77777777" w:rsidR="00FE16E8" w:rsidRDefault="00FE16E8">
            <w:pPr>
              <w:widowControl w:val="0"/>
              <w:spacing w:line="240" w:lineRule="auto"/>
              <w:ind w:left="567" w:hanging="567"/>
              <w:rPr>
                <w:rFonts w:ascii="Helvetica Neue" w:eastAsia="Helvetica Neue" w:hAnsi="Helvetica Neue" w:cs="Helvetica Neue"/>
              </w:rPr>
            </w:pPr>
            <w:r>
              <w:rPr>
                <w:lang w:bidi="en-GB"/>
              </w:rPr>
              <w:t>Price</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B52F0" w14:textId="77777777" w:rsidR="00FE16E8" w:rsidRDefault="00FE16E8">
            <w:pPr>
              <w:widowControl w:val="0"/>
              <w:spacing w:line="240" w:lineRule="auto"/>
              <w:ind w:left="87"/>
              <w:rPr>
                <w:rFonts w:ascii="Helvetica Neue" w:eastAsia="Helvetica Neue" w:hAnsi="Helvetica Neue" w:cs="Helvetica Neue"/>
              </w:rPr>
            </w:pPr>
            <w:r>
              <w:rPr>
                <w:lang w:bidi="en-GB"/>
              </w:rPr>
              <w:t>Price, for example: 0:2.99,5:4.99</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9B8D8" w14:textId="77777777" w:rsidR="00FE16E8" w:rsidRDefault="00FE16E8">
            <w:pPr>
              <w:widowControl w:val="0"/>
              <w:spacing w:line="240" w:lineRule="auto"/>
              <w:ind w:left="159"/>
              <w:rPr>
                <w:rFonts w:ascii="Helvetica Neue" w:eastAsia="Helvetica Neue" w:hAnsi="Helvetica Neue" w:cs="Helvetica Neue"/>
              </w:rPr>
            </w:pPr>
            <w:r>
              <w:rPr>
                <w:lang w:bidi="en-GB"/>
              </w:rPr>
              <w:t xml:space="preserve">Shipping price based on weight, as displayed to the customer during delivery selection. Specify as </w:t>
            </w:r>
            <w:proofErr w:type="spellStart"/>
            <w:proofErr w:type="gramStart"/>
            <w:r>
              <w:rPr>
                <w:lang w:bidi="en-GB"/>
              </w:rPr>
              <w:t>weight:price</w:t>
            </w:r>
            <w:proofErr w:type="spellEnd"/>
            <w:proofErr w:type="gramEnd"/>
            <w:r>
              <w:rPr>
                <w:lang w:bidi="en-GB"/>
              </w:rPr>
              <w:t>, with values separated by commas.</w:t>
            </w:r>
          </w:p>
        </w:tc>
      </w:tr>
      <w:tr w:rsidR="00FE16E8" w14:paraId="6624CAD1"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7F0CC" w14:textId="77777777" w:rsidR="00FE16E8" w:rsidRDefault="00FE16E8">
            <w:pPr>
              <w:widowControl w:val="0"/>
              <w:spacing w:line="240" w:lineRule="auto"/>
              <w:ind w:left="567" w:hanging="567"/>
              <w:rPr>
                <w:rFonts w:ascii="Helvetica Neue" w:eastAsia="Helvetica Neue" w:hAnsi="Helvetica Neue" w:cs="Helvetica Neue"/>
              </w:rPr>
            </w:pPr>
            <w:r>
              <w:rPr>
                <w:lang w:bidi="en-GB"/>
              </w:rPr>
              <w:t>Free Shipping</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DB533" w14:textId="77777777" w:rsidR="00FE16E8" w:rsidRDefault="00FE16E8">
            <w:pPr>
              <w:widowControl w:val="0"/>
              <w:spacing w:line="240" w:lineRule="auto"/>
              <w:ind w:left="87"/>
              <w:rPr>
                <w:rFonts w:ascii="Helvetica Neue" w:eastAsia="Helvetica Neue" w:hAnsi="Helvetica Neue" w:cs="Helvetica Neue"/>
              </w:rPr>
            </w:pPr>
            <w:r>
              <w:rPr>
                <w:lang w:bidi="en-GB"/>
              </w:rPr>
              <w:t>Price, for example: 20.00</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D3F5D" w14:textId="77777777" w:rsidR="00FE16E8" w:rsidRDefault="00FE16E8">
            <w:pPr>
              <w:widowControl w:val="0"/>
              <w:spacing w:line="240" w:lineRule="auto"/>
              <w:ind w:left="159"/>
              <w:rPr>
                <w:rFonts w:ascii="Helvetica Neue" w:eastAsia="Helvetica Neue" w:hAnsi="Helvetica Neue" w:cs="Helvetica Neue"/>
              </w:rPr>
            </w:pPr>
            <w:r>
              <w:rPr>
                <w:lang w:bidi="en-GB"/>
              </w:rPr>
              <w:t>Shipping will be free for orders that meet or exceed the specified value.</w:t>
            </w:r>
          </w:p>
        </w:tc>
      </w:tr>
      <w:tr w:rsidR="00FE16E8" w14:paraId="18ECA708"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5B3AE" w14:textId="77777777" w:rsidR="00FE16E8" w:rsidRDefault="00FE16E8">
            <w:pPr>
              <w:widowControl w:val="0"/>
              <w:spacing w:line="240" w:lineRule="auto"/>
              <w:ind w:left="567" w:hanging="567"/>
              <w:rPr>
                <w:rFonts w:ascii="Helvetica Neue" w:eastAsia="Helvetica Neue" w:hAnsi="Helvetica Neue" w:cs="Helvetica Neue"/>
              </w:rPr>
            </w:pPr>
            <w:r>
              <w:rPr>
                <w:lang w:bidi="en-GB"/>
              </w:rPr>
              <w:t>Max Weight</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AE870" w14:textId="77777777" w:rsidR="00FE16E8" w:rsidRDefault="00FE16E8">
            <w:pPr>
              <w:widowControl w:val="0"/>
              <w:spacing w:line="240" w:lineRule="auto"/>
              <w:ind w:left="87"/>
              <w:rPr>
                <w:rFonts w:ascii="Helvetica Neue" w:eastAsia="Helvetica Neue" w:hAnsi="Helvetica Neue" w:cs="Helvetica Neue"/>
              </w:rPr>
            </w:pPr>
            <w:r>
              <w:rPr>
                <w:lang w:bidi="en-GB"/>
              </w:rPr>
              <w:t>Weight, for example: 20</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3DC70" w14:textId="77777777" w:rsidR="00FE16E8" w:rsidRDefault="00FE16E8">
            <w:pPr>
              <w:widowControl w:val="0"/>
              <w:spacing w:line="240" w:lineRule="auto"/>
              <w:ind w:left="159"/>
              <w:rPr>
                <w:rFonts w:ascii="Helvetica Neue" w:eastAsia="Helvetica Neue" w:hAnsi="Helvetica Neue" w:cs="Helvetica Neue"/>
              </w:rPr>
            </w:pPr>
            <w:r>
              <w:rPr>
                <w:lang w:bidi="en-GB"/>
              </w:rPr>
              <w:t>Specifies the maximum weight (in kilograms) allowed for the delivery option.</w:t>
            </w:r>
          </w:p>
        </w:tc>
      </w:tr>
      <w:tr w:rsidR="00FE16E8" w14:paraId="6138B5FA"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09893" w14:textId="77777777" w:rsidR="00FE16E8" w:rsidRDefault="00FE16E8">
            <w:pPr>
              <w:widowControl w:val="0"/>
              <w:spacing w:line="240" w:lineRule="auto"/>
              <w:ind w:left="567" w:hanging="567"/>
              <w:rPr>
                <w:rFonts w:ascii="Helvetica Neue" w:eastAsia="Helvetica Neue" w:hAnsi="Helvetica Neue" w:cs="Helvetica Neue"/>
              </w:rPr>
            </w:pPr>
            <w:r>
              <w:rPr>
                <w:lang w:bidi="en-GB"/>
              </w:rPr>
              <w:t>Max Length</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A21DB" w14:textId="77777777" w:rsidR="00FE16E8" w:rsidRDefault="00FE16E8">
            <w:pPr>
              <w:widowControl w:val="0"/>
              <w:spacing w:line="240" w:lineRule="auto"/>
              <w:ind w:left="87"/>
              <w:rPr>
                <w:rFonts w:ascii="Helvetica Neue" w:eastAsia="Helvetica Neue" w:hAnsi="Helvetica Neue" w:cs="Helvetica Neue"/>
              </w:rPr>
            </w:pPr>
            <w:r>
              <w:rPr>
                <w:lang w:bidi="en-GB"/>
              </w:rPr>
              <w:t>Length, for example: 2,000</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C254" w14:textId="77777777" w:rsidR="00FE16E8" w:rsidRDefault="00FE16E8">
            <w:pPr>
              <w:widowControl w:val="0"/>
              <w:spacing w:line="240" w:lineRule="auto"/>
              <w:ind w:left="159"/>
              <w:rPr>
                <w:rFonts w:ascii="Helvetica Neue" w:eastAsia="Helvetica Neue" w:hAnsi="Helvetica Neue" w:cs="Helvetica Neue"/>
              </w:rPr>
            </w:pPr>
            <w:r>
              <w:rPr>
                <w:lang w:bidi="en-GB"/>
              </w:rPr>
              <w:t>Specifies the maximum length allowed for the delivery option. The size is indicated in mm.</w:t>
            </w:r>
          </w:p>
        </w:tc>
      </w:tr>
      <w:tr w:rsidR="00FE16E8" w14:paraId="0C3B2D80"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A3121" w14:textId="77777777" w:rsidR="00FE16E8" w:rsidRDefault="00FE16E8">
            <w:pPr>
              <w:widowControl w:val="0"/>
              <w:spacing w:line="240" w:lineRule="auto"/>
              <w:ind w:left="567" w:hanging="567"/>
              <w:rPr>
                <w:rFonts w:ascii="Helvetica Neue" w:eastAsia="Helvetica Neue" w:hAnsi="Helvetica Neue" w:cs="Helvetica Neue"/>
              </w:rPr>
            </w:pPr>
            <w:r>
              <w:rPr>
                <w:lang w:bidi="en-GB"/>
              </w:rPr>
              <w:t>Max Width</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BB2C1" w14:textId="77777777" w:rsidR="00FE16E8" w:rsidRDefault="00FE16E8">
            <w:pPr>
              <w:widowControl w:val="0"/>
              <w:spacing w:line="240" w:lineRule="auto"/>
              <w:ind w:left="87"/>
              <w:rPr>
                <w:rFonts w:ascii="Helvetica Neue" w:eastAsia="Helvetica Neue" w:hAnsi="Helvetica Neue" w:cs="Helvetica Neue"/>
              </w:rPr>
            </w:pPr>
            <w:r>
              <w:rPr>
                <w:lang w:bidi="en-GB"/>
              </w:rPr>
              <w:t>Width, for example: 500</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561F1" w14:textId="77777777" w:rsidR="00FE16E8" w:rsidRDefault="00FE16E8">
            <w:pPr>
              <w:widowControl w:val="0"/>
              <w:spacing w:line="240" w:lineRule="auto"/>
              <w:ind w:left="159"/>
              <w:rPr>
                <w:rFonts w:ascii="Helvetica Neue" w:eastAsia="Helvetica Neue" w:hAnsi="Helvetica Neue" w:cs="Helvetica Neue"/>
              </w:rPr>
            </w:pPr>
            <w:r>
              <w:rPr>
                <w:lang w:bidi="en-GB"/>
              </w:rPr>
              <w:t>Specifies the maximum width allowed for the delivery option. The size is indicated in mm.</w:t>
            </w:r>
          </w:p>
        </w:tc>
      </w:tr>
      <w:tr w:rsidR="00FE16E8" w14:paraId="25DCDA32"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D3DE6" w14:textId="77777777" w:rsidR="00FE16E8" w:rsidRDefault="00FE16E8">
            <w:pPr>
              <w:widowControl w:val="0"/>
              <w:spacing w:line="240" w:lineRule="auto"/>
              <w:ind w:left="567" w:hanging="567"/>
              <w:rPr>
                <w:rFonts w:ascii="Helvetica Neue" w:eastAsia="Helvetica Neue" w:hAnsi="Helvetica Neue" w:cs="Helvetica Neue"/>
              </w:rPr>
            </w:pPr>
            <w:r>
              <w:rPr>
                <w:lang w:bidi="en-GB"/>
              </w:rPr>
              <w:t>Max Height</w:t>
            </w:r>
          </w:p>
          <w:p w14:paraId="0F4C7574" w14:textId="77777777" w:rsidR="00FE16E8" w:rsidRDefault="00FE16E8">
            <w:pPr>
              <w:widowControl w:val="0"/>
              <w:spacing w:line="240" w:lineRule="auto"/>
              <w:ind w:left="567" w:hanging="567"/>
              <w:rPr>
                <w:rFonts w:ascii="Helvetica Neue" w:eastAsia="Helvetica Neue" w:hAnsi="Helvetica Neue" w:cs="Helvetica Neue"/>
              </w:rPr>
            </w:pP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28EE7" w14:textId="77777777" w:rsidR="00FE16E8" w:rsidRDefault="00FE16E8">
            <w:pPr>
              <w:widowControl w:val="0"/>
              <w:spacing w:line="240" w:lineRule="auto"/>
              <w:ind w:left="87"/>
              <w:rPr>
                <w:rFonts w:ascii="Helvetica Neue" w:eastAsia="Helvetica Neue" w:hAnsi="Helvetica Neue" w:cs="Helvetica Neue"/>
              </w:rPr>
            </w:pPr>
            <w:r>
              <w:rPr>
                <w:lang w:bidi="en-GB"/>
              </w:rPr>
              <w:t>Height, for example: 100</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0EA64" w14:textId="77777777" w:rsidR="00FE16E8" w:rsidRDefault="00FE16E8">
            <w:pPr>
              <w:widowControl w:val="0"/>
              <w:spacing w:line="240" w:lineRule="auto"/>
              <w:ind w:left="159"/>
              <w:rPr>
                <w:rFonts w:ascii="Helvetica Neue" w:eastAsia="Helvetica Neue" w:hAnsi="Helvetica Neue" w:cs="Helvetica Neue"/>
              </w:rPr>
            </w:pPr>
            <w:r>
              <w:rPr>
                <w:lang w:bidi="en-GB"/>
              </w:rPr>
              <w:t>Specifies the maximum height allowed for the delivery option. The size is indicated in mm.</w:t>
            </w:r>
          </w:p>
        </w:tc>
      </w:tr>
      <w:tr w:rsidR="00FE16E8" w14:paraId="2EF4FC04"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B6ECE" w14:textId="77777777" w:rsidR="00FE16E8" w:rsidRDefault="00FE16E8">
            <w:pPr>
              <w:widowControl w:val="0"/>
              <w:spacing w:line="240" w:lineRule="auto"/>
              <w:ind w:left="567" w:hanging="567"/>
              <w:rPr>
                <w:rFonts w:ascii="Helvetica Neue" w:eastAsia="Helvetica Neue" w:hAnsi="Helvetica Neue" w:cs="Helvetica Neue"/>
              </w:rPr>
            </w:pPr>
            <w:r>
              <w:rPr>
                <w:lang w:bidi="en-GB"/>
              </w:rPr>
              <w:t>Category Blacklist</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6A8FB" w14:textId="77777777" w:rsidR="00FE16E8" w:rsidRDefault="00FE16E8">
            <w:pPr>
              <w:widowControl w:val="0"/>
              <w:spacing w:line="240" w:lineRule="auto"/>
              <w:ind w:left="87"/>
              <w:rPr>
                <w:rFonts w:ascii="Helvetica Neue" w:eastAsia="Helvetica Neue" w:hAnsi="Helvetica Neue" w:cs="Helvetica Neue"/>
              </w:rPr>
            </w:pPr>
            <w:r>
              <w:rPr>
                <w:lang w:bidi="en-GB"/>
              </w:rPr>
              <w:t>Optional field</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D7E59" w14:textId="77777777" w:rsidR="00FE16E8" w:rsidRDefault="00FE16E8">
            <w:pPr>
              <w:widowControl w:val="0"/>
              <w:spacing w:line="240" w:lineRule="auto"/>
              <w:ind w:left="159"/>
              <w:rPr>
                <w:rFonts w:ascii="Helvetica Neue" w:eastAsia="Helvetica Neue" w:hAnsi="Helvetica Neue" w:cs="Helvetica Neue"/>
              </w:rPr>
            </w:pPr>
            <w:r>
              <w:rPr>
                <w:lang w:bidi="en-GB"/>
              </w:rPr>
              <w:t>This section allows you to specify the categories for which no delivery option will be available. Accordingly, no delivery option will be offered during checkout if any of the products belong to the specified category.</w:t>
            </w:r>
          </w:p>
        </w:tc>
      </w:tr>
      <w:tr w:rsidR="00FE16E8" w14:paraId="05DE9B68" w14:textId="77777777" w:rsidTr="00FE16E8">
        <w:tc>
          <w:tcPr>
            <w:tcW w:w="2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4FD93" w14:textId="77777777" w:rsidR="00FE16E8" w:rsidRDefault="00FE16E8">
            <w:pPr>
              <w:widowControl w:val="0"/>
              <w:spacing w:line="240" w:lineRule="auto"/>
              <w:ind w:left="567" w:hanging="567"/>
              <w:rPr>
                <w:rFonts w:ascii="Helvetica Neue" w:eastAsia="Helvetica Neue" w:hAnsi="Helvetica Neue" w:cs="Helvetica Neue"/>
              </w:rPr>
            </w:pPr>
            <w:r>
              <w:rPr>
                <w:lang w:bidi="en-GB"/>
              </w:rPr>
              <w:t>Status</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094E5" w14:textId="77777777" w:rsidR="00FE16E8" w:rsidRDefault="00FE16E8">
            <w:pPr>
              <w:widowControl w:val="0"/>
              <w:spacing w:line="240" w:lineRule="auto"/>
              <w:ind w:left="87"/>
              <w:rPr>
                <w:rFonts w:ascii="Helvetica Neue" w:eastAsia="Helvetica Neue" w:hAnsi="Helvetica Neue" w:cs="Helvetica Neue"/>
              </w:rPr>
            </w:pPr>
            <w:r>
              <w:rPr>
                <w:lang w:bidi="en-GB"/>
              </w:rPr>
              <w:t>On / Off</w:t>
            </w:r>
          </w:p>
        </w:tc>
        <w:tc>
          <w:tcPr>
            <w:tcW w:w="2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CDA47" w14:textId="77777777" w:rsidR="00FE16E8" w:rsidRDefault="00FE16E8">
            <w:pPr>
              <w:widowControl w:val="0"/>
              <w:spacing w:line="240" w:lineRule="auto"/>
              <w:ind w:left="159"/>
              <w:rPr>
                <w:rFonts w:ascii="Helvetica Neue" w:eastAsia="Helvetica Neue" w:hAnsi="Helvetica Neue" w:cs="Helvetica Neue"/>
              </w:rPr>
            </w:pPr>
            <w:r>
              <w:rPr>
                <w:lang w:bidi="en-GB"/>
              </w:rPr>
              <w:t>Indicates whether supply is on or off for the respective zone.</w:t>
            </w:r>
          </w:p>
        </w:tc>
      </w:tr>
    </w:tbl>
    <w:p w14:paraId="47FC8E71" w14:textId="77777777" w:rsidR="00FE16E8" w:rsidRDefault="00FE16E8" w:rsidP="00FE16E8">
      <w:pPr>
        <w:numPr>
          <w:ilvl w:val="0"/>
          <w:numId w:val="2"/>
        </w:numPr>
        <w:ind w:left="567" w:hanging="567"/>
        <w:rPr>
          <w:rFonts w:ascii="Helvetica Neue" w:eastAsia="Helvetica Neue" w:hAnsi="Helvetica Neue" w:cs="Helvetica Neue"/>
        </w:rPr>
      </w:pPr>
      <w:r>
        <w:rPr>
          <w:lang w:bidi="en-GB"/>
        </w:rPr>
        <w:t>After entering the information at the top right, click the “Save” button.</w:t>
      </w:r>
    </w:p>
    <w:p w14:paraId="3EF15E97" w14:textId="77777777" w:rsidR="00FE16E8" w:rsidRDefault="00FE16E8" w:rsidP="00FE16E8">
      <w:pPr>
        <w:pStyle w:val="Heading1"/>
        <w:ind w:left="567" w:hanging="567"/>
        <w:rPr>
          <w:rFonts w:ascii="Helvetica Neue" w:eastAsia="Helvetica Neue" w:hAnsi="Helvetica Neue" w:cs="Helvetica Neue"/>
          <w:b/>
          <w:color w:val="002F6C"/>
          <w:sz w:val="36"/>
          <w:szCs w:val="36"/>
        </w:rPr>
      </w:pPr>
      <w:bookmarkStart w:id="6" w:name="_heading=h.1t3h5sf"/>
      <w:bookmarkEnd w:id="6"/>
      <w:r>
        <w:rPr>
          <w:rFonts w:eastAsia="Arial"/>
          <w:b/>
          <w:color w:val="002F6C"/>
          <w:sz w:val="36"/>
          <w:lang w:bidi="en-GB"/>
        </w:rPr>
        <w:t>Order Processing</w:t>
      </w:r>
    </w:p>
    <w:p w14:paraId="4CC6A304" w14:textId="77777777" w:rsidR="00FE16E8" w:rsidRDefault="00FE16E8" w:rsidP="00FE16E8">
      <w:pPr>
        <w:rPr>
          <w:rFonts w:ascii="Helvetica Neue" w:eastAsia="Helvetica Neue" w:hAnsi="Helvetica Neue" w:cs="Helvetica Neue"/>
        </w:rPr>
      </w:pPr>
      <w:r>
        <w:rPr>
          <w:lang w:bidi="en-GB"/>
        </w:rPr>
        <w:t xml:space="preserve">To print an order postage label, go to </w:t>
      </w:r>
      <w:r>
        <w:rPr>
          <w:i/>
          <w:lang w:bidi="en-GB"/>
        </w:rPr>
        <w:t>Sales &gt;&gt; Orders</w:t>
      </w:r>
      <w:r>
        <w:rPr>
          <w:lang w:bidi="en-GB"/>
        </w:rPr>
        <w:t xml:space="preserve"> section and open the order using the eye (View) button. In the top bar, when viewing an order, click the “Print Pasts Label” button to generate the label. The parcel size should also be selected for Lithuanian and Estonian parcel </w:t>
      </w:r>
      <w:r>
        <w:rPr>
          <w:lang w:bidi="en-GB"/>
        </w:rPr>
        <w:lastRenderedPageBreak/>
        <w:t>locker deliveries. You can do this by using the same button and then clicking on the required size. The system will automatically download the label once the data is processed.</w:t>
      </w:r>
    </w:p>
    <w:p w14:paraId="7B68BA53" w14:textId="77777777" w:rsidR="00FE16E8" w:rsidRDefault="00FE16E8" w:rsidP="00FE16E8">
      <w:pPr>
        <w:rPr>
          <w:rFonts w:ascii="Helvetica Neue" w:eastAsia="Helvetica Neue" w:hAnsi="Helvetica Neue" w:cs="Helvetica Neue"/>
        </w:rPr>
      </w:pPr>
      <w:r>
        <w:rPr>
          <w:lang w:bidi="en-GB"/>
        </w:rPr>
        <w:br/>
      </w:r>
      <w:r>
        <w:rPr>
          <w:noProof/>
          <w:lang w:val="lv-LV" w:eastAsia="lv-LV" w:bidi="he-IL"/>
        </w:rPr>
        <w:drawing>
          <wp:inline distT="0" distB="0" distL="0" distR="0" wp14:anchorId="7C8030AB" wp14:editId="404F344B">
            <wp:extent cx="5732780" cy="2438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780" cy="2438400"/>
                    </a:xfrm>
                    <a:prstGeom prst="rect">
                      <a:avLst/>
                    </a:prstGeom>
                    <a:noFill/>
                    <a:ln>
                      <a:noFill/>
                    </a:ln>
                  </pic:spPr>
                </pic:pic>
              </a:graphicData>
            </a:graphic>
          </wp:inline>
        </w:drawing>
      </w:r>
    </w:p>
    <w:p w14:paraId="7BC0F53D" w14:textId="77777777" w:rsidR="00FE16E8" w:rsidRDefault="00FE16E8" w:rsidP="00FE16E8">
      <w:pPr>
        <w:rPr>
          <w:rFonts w:ascii="Helvetica Neue" w:eastAsia="Helvetica Neue" w:hAnsi="Helvetica Neue" w:cs="Helvetica Neue"/>
        </w:rPr>
      </w:pPr>
    </w:p>
    <w:p w14:paraId="348D255D" w14:textId="77777777" w:rsidR="00FE16E8" w:rsidRDefault="00FE16E8" w:rsidP="00FE16E8">
      <w:pPr>
        <w:rPr>
          <w:rFonts w:ascii="Helvetica Neue" w:eastAsia="Helvetica Neue" w:hAnsi="Helvetica Neue" w:cs="Helvetica Neue"/>
        </w:rPr>
      </w:pPr>
      <w:r>
        <w:rPr>
          <w:lang w:bidi="en-GB"/>
        </w:rPr>
        <w:t xml:space="preserve">To generate order manifests, go to </w:t>
      </w:r>
      <w:r>
        <w:rPr>
          <w:i/>
          <w:lang w:bidi="en-GB"/>
        </w:rPr>
        <w:t>Sales &gt;&gt; Orders</w:t>
      </w:r>
      <w:r>
        <w:rPr>
          <w:lang w:bidi="en-GB"/>
        </w:rPr>
        <w:t>. It is important to note that order manifests can only be generated after delivery labels have been created for the respective orders.</w:t>
      </w:r>
      <w:r>
        <w:rPr>
          <w:lang w:bidi="en-GB"/>
        </w:rPr>
        <w:br/>
      </w:r>
    </w:p>
    <w:p w14:paraId="25DF3289" w14:textId="77777777" w:rsidR="00FE16E8" w:rsidRDefault="00FE16E8" w:rsidP="00FE16E8">
      <w:pPr>
        <w:rPr>
          <w:rFonts w:ascii="Helvetica Neue" w:eastAsia="Helvetica Neue" w:hAnsi="Helvetica Neue" w:cs="Helvetica Neue"/>
        </w:rPr>
      </w:pPr>
      <w:r>
        <w:rPr>
          <w:lang w:bidi="en-GB"/>
        </w:rPr>
        <w:t xml:space="preserve">To print the current manifests, select the relevant orders; this will activate the corresponding delivery manifest button in the top bar. Upon clicking the button, data processing will </w:t>
      </w:r>
      <w:proofErr w:type="gramStart"/>
      <w:r>
        <w:rPr>
          <w:lang w:bidi="en-GB"/>
        </w:rPr>
        <w:t>begin</w:t>
      </w:r>
      <w:proofErr w:type="gramEnd"/>
      <w:r>
        <w:rPr>
          <w:lang w:bidi="en-GB"/>
        </w:rPr>
        <w:t xml:space="preserve"> and the manifest will be downloaded. Only one type of delivery order manifest can be selected at a time. Accordingly, it is either </w:t>
      </w:r>
      <w:proofErr w:type="spellStart"/>
      <w:r>
        <w:rPr>
          <w:lang w:bidi="en-GB"/>
        </w:rPr>
        <w:t>ExpressPasts</w:t>
      </w:r>
      <w:proofErr w:type="spellEnd"/>
      <w:r>
        <w:rPr>
          <w:lang w:bidi="en-GB"/>
        </w:rPr>
        <w:t xml:space="preserve"> or </w:t>
      </w:r>
      <w:proofErr w:type="spellStart"/>
      <w:r>
        <w:rPr>
          <w:lang w:bidi="en-GB"/>
        </w:rPr>
        <w:t>MansPasts</w:t>
      </w:r>
      <w:proofErr w:type="spellEnd"/>
      <w:r>
        <w:rPr>
          <w:lang w:bidi="en-GB"/>
        </w:rPr>
        <w:t>. It is not possible to select both simultaneously.</w:t>
      </w:r>
    </w:p>
    <w:p w14:paraId="7EA26BC3" w14:textId="0578C142" w:rsidR="00FE16E8" w:rsidRDefault="00FE16E8" w:rsidP="00FE16E8">
      <w:pPr>
        <w:rPr>
          <w:rFonts w:ascii="Helvetica Neue" w:eastAsia="Helvetica Neue" w:hAnsi="Helvetica Neue" w:cs="Helvetica Neue"/>
        </w:rPr>
      </w:pPr>
      <w:r>
        <w:rPr>
          <w:lang w:bidi="en-GB"/>
        </w:rPr>
        <w:br/>
      </w:r>
      <w:r w:rsidR="00E743C7" w:rsidRPr="00E743C7">
        <w:rPr>
          <w:rFonts w:ascii="Helvetica Neue" w:eastAsia="Helvetica Neue" w:hAnsi="Helvetica Neue" w:cs="Helvetica Neue"/>
          <w:noProof/>
        </w:rPr>
        <w:drawing>
          <wp:inline distT="0" distB="0" distL="0" distR="0" wp14:anchorId="049AAA31" wp14:editId="47CBAC12">
            <wp:extent cx="5940425" cy="2270760"/>
            <wp:effectExtent l="0" t="0" r="3175" b="0"/>
            <wp:docPr id="12757751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75195" name="Picture 1" descr="A screenshot of a computer&#10;&#10;AI-generated content may be incorrect."/>
                    <pic:cNvPicPr/>
                  </pic:nvPicPr>
                  <pic:blipFill>
                    <a:blip r:embed="rId15"/>
                    <a:stretch>
                      <a:fillRect/>
                    </a:stretch>
                  </pic:blipFill>
                  <pic:spPr>
                    <a:xfrm>
                      <a:off x="0" y="0"/>
                      <a:ext cx="5940425" cy="2270760"/>
                    </a:xfrm>
                    <a:prstGeom prst="rect">
                      <a:avLst/>
                    </a:prstGeom>
                  </pic:spPr>
                </pic:pic>
              </a:graphicData>
            </a:graphic>
          </wp:inline>
        </w:drawing>
      </w:r>
    </w:p>
    <w:p w14:paraId="380D084F" w14:textId="77777777" w:rsidR="00FE16E8" w:rsidRDefault="00FE16E8" w:rsidP="00FE16E8">
      <w:pPr>
        <w:pStyle w:val="Heading1"/>
        <w:rPr>
          <w:rFonts w:ascii="Helvetica Neue" w:eastAsia="Helvetica Neue" w:hAnsi="Helvetica Neue" w:cs="Helvetica Neue"/>
          <w:b/>
          <w:color w:val="002F6C"/>
          <w:sz w:val="36"/>
          <w:szCs w:val="36"/>
        </w:rPr>
      </w:pPr>
      <w:bookmarkStart w:id="7" w:name="_heading=h.4d34og8"/>
      <w:bookmarkEnd w:id="7"/>
      <w:r>
        <w:rPr>
          <w:rFonts w:eastAsia="Arial"/>
          <w:b/>
          <w:color w:val="002F6C"/>
          <w:sz w:val="36"/>
          <w:lang w:bidi="en-GB"/>
        </w:rPr>
        <w:t>Courier Request</w:t>
      </w:r>
    </w:p>
    <w:p w14:paraId="67048AE6" w14:textId="77777777" w:rsidR="00FE16E8" w:rsidRDefault="00FE16E8" w:rsidP="00FE16E8">
      <w:pPr>
        <w:rPr>
          <w:rFonts w:ascii="Helvetica Neue" w:eastAsia="Helvetica Neue" w:hAnsi="Helvetica Neue" w:cs="Helvetica Neue"/>
        </w:rPr>
      </w:pPr>
      <w:r>
        <w:t>To request a courier</w:t>
      </w:r>
      <w:r>
        <w:rPr>
          <w:lang w:bidi="en-GB"/>
        </w:rPr>
        <w:t xml:space="preserve">, go to </w:t>
      </w:r>
      <w:r>
        <w:rPr>
          <w:i/>
          <w:lang w:bidi="en-GB"/>
        </w:rPr>
        <w:t>Extensions &gt;&gt; Extensions &gt;&gt; Modules &gt;&gt; Pasts Courier</w:t>
      </w:r>
      <w:r>
        <w:rPr>
          <w:lang w:bidi="en-GB"/>
        </w:rPr>
        <w:t>. First, click the green “Install” button, if you haven’t done so already. Next, click on the pencil (Edit) or + (Add New) button to edit an existing courier request template or create a new one. You can create multiple templates if you have different package delivery addresses.</w:t>
      </w:r>
    </w:p>
    <w:p w14:paraId="34518F58" w14:textId="77777777" w:rsidR="00FE16E8" w:rsidRDefault="00FE16E8" w:rsidP="00FE16E8">
      <w:pPr>
        <w:rPr>
          <w:rFonts w:ascii="Helvetica Neue" w:eastAsia="Helvetica Neue" w:hAnsi="Helvetica Neue" w:cs="Helvetica Neue"/>
        </w:rPr>
      </w:pPr>
    </w:p>
    <w:p w14:paraId="37F4EB20" w14:textId="77777777" w:rsidR="00FE16E8" w:rsidRDefault="00FE16E8" w:rsidP="00FE16E8">
      <w:pPr>
        <w:rPr>
          <w:rFonts w:ascii="Helvetica Neue" w:eastAsia="Helvetica Neue" w:hAnsi="Helvetica Neue" w:cs="Helvetica Neue"/>
        </w:rPr>
      </w:pPr>
      <w:r>
        <w:rPr>
          <w:noProof/>
          <w:lang w:val="lv-LV" w:eastAsia="lv-LV" w:bidi="he-IL"/>
        </w:rPr>
        <w:drawing>
          <wp:inline distT="0" distB="0" distL="0" distR="0" wp14:anchorId="050C6127" wp14:editId="0AD24935">
            <wp:extent cx="5720715" cy="43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0715" cy="439420"/>
                    </a:xfrm>
                    <a:prstGeom prst="rect">
                      <a:avLst/>
                    </a:prstGeom>
                    <a:noFill/>
                    <a:ln>
                      <a:noFill/>
                    </a:ln>
                  </pic:spPr>
                </pic:pic>
              </a:graphicData>
            </a:graphic>
          </wp:inline>
        </w:drawing>
      </w:r>
    </w:p>
    <w:p w14:paraId="49ED0164" w14:textId="77777777" w:rsidR="00FE16E8" w:rsidRDefault="00FE16E8" w:rsidP="00FE16E8">
      <w:pPr>
        <w:rPr>
          <w:rFonts w:ascii="Helvetica Neue" w:eastAsia="Helvetica Neue" w:hAnsi="Helvetica Neue" w:cs="Helvetica Neue"/>
        </w:rPr>
      </w:pPr>
    </w:p>
    <w:p w14:paraId="245B4035" w14:textId="77777777" w:rsidR="00FE16E8" w:rsidRDefault="00FE16E8" w:rsidP="00FE16E8">
      <w:pPr>
        <w:rPr>
          <w:rFonts w:ascii="Helvetica Neue" w:eastAsia="Helvetica Neue" w:hAnsi="Helvetica Neue" w:cs="Helvetica Neue"/>
        </w:rPr>
      </w:pPr>
      <w:r>
        <w:rPr>
          <w:lang w:bidi="en-GB"/>
        </w:rPr>
        <w:lastRenderedPageBreak/>
        <w:t>When completing the request template, you must provide the required information marked with a red asterisk (</w:t>
      </w:r>
      <w:r>
        <w:rPr>
          <w:color w:val="FF0000"/>
          <w:lang w:bidi="en-GB"/>
        </w:rPr>
        <w:t>*</w:t>
      </w:r>
      <w:r>
        <w:rPr>
          <w:lang w:bidi="en-GB"/>
        </w:rPr>
        <w:t>) — Company name, phone number, city/town, district, postal code, date, and times of pickup. The optional data fields can be filled in as needed. Once the data have been specified, save the information by clicking the “Save” button. Once the data have been saved, click the “Submit Request” button to place the courier request.</w:t>
      </w:r>
    </w:p>
    <w:p w14:paraId="5BBAF3CA" w14:textId="77777777" w:rsidR="00FE16E8" w:rsidRDefault="00FE16E8" w:rsidP="00FE16E8">
      <w:pPr>
        <w:rPr>
          <w:rFonts w:ascii="Helvetica Neue" w:eastAsia="Helvetica Neue" w:hAnsi="Helvetica Neue" w:cs="Helvetica Neue"/>
        </w:rPr>
      </w:pPr>
    </w:p>
    <w:p w14:paraId="2E27719D" w14:textId="77777777" w:rsidR="00FE16E8" w:rsidRDefault="00FE16E8" w:rsidP="00FE16E8">
      <w:r>
        <w:rPr>
          <w:noProof/>
          <w:lang w:val="lv-LV" w:eastAsia="lv-LV" w:bidi="he-IL"/>
        </w:rPr>
        <w:drawing>
          <wp:inline distT="0" distB="0" distL="0" distR="0" wp14:anchorId="293E261C" wp14:editId="47C92662">
            <wp:extent cx="5732780" cy="8616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2780" cy="861695"/>
                    </a:xfrm>
                    <a:prstGeom prst="rect">
                      <a:avLst/>
                    </a:prstGeom>
                    <a:noFill/>
                    <a:ln>
                      <a:noFill/>
                    </a:ln>
                  </pic:spPr>
                </pic:pic>
              </a:graphicData>
            </a:graphic>
          </wp:inline>
        </w:drawing>
      </w:r>
    </w:p>
    <w:p w14:paraId="3A3E56B9" w14:textId="77777777" w:rsidR="009D191A" w:rsidRDefault="009D191A"/>
    <w:sectPr w:rsidR="009D1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69B9"/>
    <w:multiLevelType w:val="multilevel"/>
    <w:tmpl w:val="3926D7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7383816"/>
    <w:multiLevelType w:val="multilevel"/>
    <w:tmpl w:val="A5BA3E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085715061">
    <w:abstractNumId w:val="0"/>
  </w:num>
  <w:num w:numId="2" w16cid:durableId="192992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FB"/>
    <w:rsid w:val="00137DCB"/>
    <w:rsid w:val="002002B5"/>
    <w:rsid w:val="003C692C"/>
    <w:rsid w:val="0073541E"/>
    <w:rsid w:val="007A5D50"/>
    <w:rsid w:val="009053F3"/>
    <w:rsid w:val="009632DC"/>
    <w:rsid w:val="009D191A"/>
    <w:rsid w:val="00AD6025"/>
    <w:rsid w:val="00C85CE6"/>
    <w:rsid w:val="00CF68F0"/>
    <w:rsid w:val="00E743C7"/>
    <w:rsid w:val="00EB35FB"/>
    <w:rsid w:val="00F14853"/>
    <w:rsid w:val="00F16CC2"/>
    <w:rsid w:val="00FE16E8"/>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8223"/>
  <w15:chartTrackingRefBased/>
  <w15:docId w15:val="{ECFA2652-474B-49DB-A0DC-831C77DE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E8"/>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73541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41E"/>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541E"/>
    <w:pPr>
      <w:keepNext/>
      <w:keepLines/>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CF68F0"/>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CF68F0"/>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CF68F0"/>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CF68F0"/>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CF68F0"/>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68F0"/>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1E"/>
    <w:rPr>
      <w:rFonts w:asciiTheme="majorBidi" w:eastAsiaTheme="majorEastAsia" w:hAnsiTheme="majorBidi" w:cstheme="majorBidi"/>
      <w:color w:val="2E74B5" w:themeColor="accent1" w:themeShade="BF"/>
      <w:sz w:val="32"/>
      <w:szCs w:val="32"/>
    </w:rPr>
  </w:style>
  <w:style w:type="character" w:customStyle="1" w:styleId="Heading2Char">
    <w:name w:val="Heading 2 Char"/>
    <w:basedOn w:val="DefaultParagraphFont"/>
    <w:link w:val="Heading2"/>
    <w:uiPriority w:val="9"/>
    <w:rsid w:val="0073541E"/>
    <w:rPr>
      <w:rFonts w:asciiTheme="majorBidi" w:eastAsiaTheme="majorEastAsia" w:hAnsiTheme="majorBidi" w:cstheme="majorBidi"/>
      <w:color w:val="2E74B5" w:themeColor="accent1" w:themeShade="BF"/>
      <w:sz w:val="26"/>
      <w:szCs w:val="26"/>
    </w:rPr>
  </w:style>
  <w:style w:type="character" w:customStyle="1" w:styleId="Heading3Char">
    <w:name w:val="Heading 3 Char"/>
    <w:basedOn w:val="DefaultParagraphFont"/>
    <w:link w:val="Heading3"/>
    <w:uiPriority w:val="9"/>
    <w:rsid w:val="0073541E"/>
    <w:rPr>
      <w:rFonts w:asciiTheme="majorBidi" w:eastAsiaTheme="majorEastAsia" w:hAnsiTheme="majorBidi" w:cstheme="majorBidi"/>
      <w:color w:val="1F4D78" w:themeColor="accent1" w:themeShade="7F"/>
      <w:sz w:val="24"/>
      <w:szCs w:val="24"/>
    </w:rPr>
  </w:style>
  <w:style w:type="character" w:customStyle="1" w:styleId="Heading4Char">
    <w:name w:val="Heading 4 Char"/>
    <w:basedOn w:val="DefaultParagraphFont"/>
    <w:link w:val="Heading4"/>
    <w:uiPriority w:val="9"/>
    <w:rsid w:val="00CF68F0"/>
    <w:rPr>
      <w:rFonts w:asciiTheme="majorBidi" w:eastAsiaTheme="majorEastAsia" w:hAnsiTheme="majorBidi" w:cstheme="majorBidi"/>
      <w:i/>
      <w:iCs/>
      <w:color w:val="2E74B5" w:themeColor="accent1" w:themeShade="BF"/>
      <w:sz w:val="24"/>
    </w:rPr>
  </w:style>
  <w:style w:type="character" w:customStyle="1" w:styleId="Heading5Char">
    <w:name w:val="Heading 5 Char"/>
    <w:basedOn w:val="DefaultParagraphFont"/>
    <w:link w:val="Heading5"/>
    <w:uiPriority w:val="9"/>
    <w:rsid w:val="00CF68F0"/>
    <w:rPr>
      <w:rFonts w:asciiTheme="majorBidi" w:eastAsiaTheme="majorEastAsia" w:hAnsiTheme="majorBidi" w:cstheme="majorBidi"/>
      <w:color w:val="2E74B5" w:themeColor="accent1" w:themeShade="BF"/>
      <w:sz w:val="24"/>
    </w:rPr>
  </w:style>
  <w:style w:type="character" w:customStyle="1" w:styleId="Heading6Char">
    <w:name w:val="Heading 6 Char"/>
    <w:basedOn w:val="DefaultParagraphFont"/>
    <w:link w:val="Heading6"/>
    <w:uiPriority w:val="9"/>
    <w:rsid w:val="00CF68F0"/>
    <w:rPr>
      <w:rFonts w:asciiTheme="majorBidi" w:eastAsiaTheme="majorEastAsia" w:hAnsiTheme="majorBidi" w:cstheme="majorBidi"/>
      <w:color w:val="1F4D78" w:themeColor="accent1" w:themeShade="7F"/>
      <w:sz w:val="24"/>
    </w:rPr>
  </w:style>
  <w:style w:type="character" w:customStyle="1" w:styleId="Heading7Char">
    <w:name w:val="Heading 7 Char"/>
    <w:basedOn w:val="DefaultParagraphFont"/>
    <w:link w:val="Heading7"/>
    <w:uiPriority w:val="9"/>
    <w:rsid w:val="00CF68F0"/>
    <w:rPr>
      <w:rFonts w:asciiTheme="majorBidi" w:eastAsiaTheme="majorEastAsia" w:hAnsiTheme="majorBidi" w:cstheme="majorBidi"/>
      <w:i/>
      <w:iCs/>
      <w:color w:val="1F4D78" w:themeColor="accent1" w:themeShade="7F"/>
      <w:sz w:val="24"/>
    </w:rPr>
  </w:style>
  <w:style w:type="character" w:customStyle="1" w:styleId="Heading8Char">
    <w:name w:val="Heading 8 Char"/>
    <w:basedOn w:val="DefaultParagraphFont"/>
    <w:link w:val="Heading8"/>
    <w:uiPriority w:val="9"/>
    <w:rsid w:val="00CF68F0"/>
    <w:rPr>
      <w:rFonts w:asciiTheme="majorBidi" w:eastAsiaTheme="majorEastAsia" w:hAnsiTheme="majorBid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68F0"/>
    <w:rPr>
      <w:rFonts w:asciiTheme="majorBidi" w:eastAsiaTheme="majorEastAsia" w:hAnsiTheme="majorBidi" w:cstheme="majorBidi"/>
      <w:i/>
      <w:iCs/>
      <w:color w:val="272727" w:themeColor="text1" w:themeTint="D8"/>
      <w:sz w:val="21"/>
      <w:szCs w:val="21"/>
    </w:rPr>
  </w:style>
  <w:style w:type="paragraph" w:styleId="Title">
    <w:name w:val="Title"/>
    <w:basedOn w:val="Normal"/>
    <w:next w:val="Normal"/>
    <w:link w:val="TitleChar"/>
    <w:uiPriority w:val="10"/>
    <w:qFormat/>
    <w:rsid w:val="0073541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3541E"/>
    <w:rPr>
      <w:rFonts w:asciiTheme="majorBidi" w:eastAsiaTheme="majorEastAsia" w:hAnsiTheme="majorBidi" w:cstheme="majorBidi"/>
      <w:spacing w:val="-10"/>
      <w:kern w:val="28"/>
      <w:sz w:val="56"/>
      <w:szCs w:val="56"/>
    </w:rPr>
  </w:style>
  <w:style w:type="paragraph" w:styleId="Subtitle">
    <w:name w:val="Subtitle"/>
    <w:basedOn w:val="Normal"/>
    <w:next w:val="Normal"/>
    <w:link w:val="SubtitleChar"/>
    <w:uiPriority w:val="11"/>
    <w:qFormat/>
    <w:rsid w:val="007354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41E"/>
    <w:rPr>
      <w:rFonts w:asciiTheme="majorBidi" w:eastAsiaTheme="minorEastAsia" w:hAnsiTheme="majorBidi"/>
      <w:color w:val="5A5A5A" w:themeColor="text1" w:themeTint="A5"/>
      <w:spacing w:val="15"/>
    </w:rPr>
  </w:style>
  <w:style w:type="paragraph" w:styleId="NoSpacing">
    <w:name w:val="No Spacing"/>
    <w:uiPriority w:val="1"/>
    <w:qFormat/>
    <w:rsid w:val="0073541E"/>
    <w:pPr>
      <w:spacing w:after="0" w:line="240" w:lineRule="auto"/>
    </w:pPr>
    <w:rPr>
      <w:rFonts w:asciiTheme="majorBidi" w:hAnsiTheme="majorBidi"/>
      <w:sz w:val="24"/>
    </w:rPr>
  </w:style>
  <w:style w:type="character" w:styleId="Hyperlink">
    <w:name w:val="Hyperlink"/>
    <w:basedOn w:val="DefaultParagraphFont"/>
    <w:uiPriority w:val="99"/>
    <w:semiHidden/>
    <w:unhideWhenUsed/>
    <w:rsid w:val="00FE1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9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duck.io"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nscp.net/eng/download.php"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filezilla-project.or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4278</Words>
  <Characters>2440</Characters>
  <Application>Microsoft Office Word</Application>
  <DocSecurity>0</DocSecurity>
  <Lines>20</Lines>
  <Paragraphs>13</Paragraphs>
  <ScaleCrop>false</ScaleCrop>
  <Company>HP</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Mārtiņš Muižnieks</cp:lastModifiedBy>
  <cp:revision>6</cp:revision>
  <dcterms:created xsi:type="dcterms:W3CDTF">2025-05-07T11:01:00Z</dcterms:created>
  <dcterms:modified xsi:type="dcterms:W3CDTF">2025-06-26T13:01:00Z</dcterms:modified>
</cp:coreProperties>
</file>